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60" w:rsidRDefault="00B20960" w:rsidP="00277ABD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bookmarkStart w:id="0" w:name="_Toc375823451"/>
      <w:r w:rsidRPr="00ED2AE4">
        <w:rPr>
          <w:rFonts w:cs="MS Shell Dlg 2"/>
          <w:color w:val="000000"/>
        </w:rPr>
        <w:t>Приложение 1</w:t>
      </w:r>
      <w:r w:rsidR="000A5BAB">
        <w:rPr>
          <w:rFonts w:cs="MS Shell Dlg 2"/>
          <w:color w:val="000000"/>
        </w:rPr>
        <w:t>-</w:t>
      </w:r>
      <w:r w:rsidR="000A5BAB" w:rsidRPr="00E41D7F">
        <w:rPr>
          <w:rFonts w:cs="MS Shell Dlg 2"/>
          <w:color w:val="000000"/>
        </w:rPr>
        <w:t>2</w:t>
      </w:r>
      <w:r w:rsidRPr="00ED2AE4">
        <w:rPr>
          <w:rFonts w:cs="MS Shell Dlg 2"/>
          <w:color w:val="000000"/>
        </w:rPr>
        <w:t xml:space="preserve"> </w:t>
      </w:r>
    </w:p>
    <w:p w:rsidR="00661C5B" w:rsidRPr="00A36B5A" w:rsidRDefault="00661C5B" w:rsidP="00661C5B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>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A5470E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661C5B" w:rsidRPr="00A36B5A" w:rsidRDefault="00661C5B" w:rsidP="00661C5B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BF5902">
        <w:rPr>
          <w:color w:val="000000"/>
        </w:rPr>
        <w:t>20</w:t>
      </w:r>
      <w:r w:rsidR="00A5470E">
        <w:rPr>
          <w:color w:val="000000"/>
        </w:rPr>
        <w:t xml:space="preserve">  </w:t>
      </w:r>
      <w:r w:rsidRPr="00A36B5A">
        <w:rPr>
          <w:color w:val="000000"/>
        </w:rPr>
        <w:t>»</w:t>
      </w:r>
      <w:r w:rsidR="00BE5237">
        <w:rPr>
          <w:color w:val="000000"/>
        </w:rPr>
        <w:t xml:space="preserve"> </w:t>
      </w:r>
      <w:r w:rsidR="00A5470E">
        <w:rPr>
          <w:color w:val="000000"/>
        </w:rPr>
        <w:t>января</w:t>
      </w:r>
      <w:r w:rsidRPr="00A36B5A">
        <w:rPr>
          <w:color w:val="000000"/>
        </w:rPr>
        <w:t xml:space="preserve"> 202</w:t>
      </w:r>
      <w:r w:rsidR="00A5470E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B33D74" w:rsidRDefault="00B33D74" w:rsidP="00A92340">
      <w:pPr>
        <w:rPr>
          <w:lang w:eastAsia="en-US"/>
        </w:rPr>
      </w:pPr>
    </w:p>
    <w:p w:rsidR="00661C5B" w:rsidRPr="00A92340" w:rsidRDefault="00661C5B" w:rsidP="00A92340">
      <w:pPr>
        <w:rPr>
          <w:lang w:eastAsia="en-US"/>
        </w:rPr>
      </w:pPr>
    </w:p>
    <w:p w:rsidR="00515D4B" w:rsidRDefault="00515D4B" w:rsidP="00277ABD">
      <w:pPr>
        <w:pStyle w:val="24"/>
        <w:spacing w:before="0" w:after="0" w:line="240" w:lineRule="auto"/>
        <w:ind w:left="0" w:firstLine="0"/>
        <w:jc w:val="center"/>
      </w:pPr>
      <w:r>
        <w:t xml:space="preserve">Реестр </w:t>
      </w:r>
      <w:r w:rsidR="006B5AC6">
        <w:t>счетов на оплату</w:t>
      </w:r>
      <w:r w:rsidR="000A5BAB">
        <w:t xml:space="preserve"> </w:t>
      </w:r>
      <w:r>
        <w:t>медицинской помощи</w:t>
      </w:r>
    </w:p>
    <w:p w:rsidR="00FE22A9" w:rsidRDefault="00FE22A9" w:rsidP="00277ABD">
      <w:pPr>
        <w:pStyle w:val="24"/>
        <w:spacing w:before="0" w:after="0" w:line="240" w:lineRule="auto"/>
        <w:ind w:left="0" w:firstLine="0"/>
        <w:jc w:val="center"/>
      </w:pPr>
      <w:r>
        <w:t xml:space="preserve"> п</w:t>
      </w:r>
      <w:r w:rsidR="000A5BAB">
        <w:t>ри</w:t>
      </w:r>
      <w:r>
        <w:t xml:space="preserve"> диспансеризации</w:t>
      </w:r>
      <w:bookmarkEnd w:id="0"/>
    </w:p>
    <w:p w:rsidR="00B20960" w:rsidRPr="00B20960" w:rsidRDefault="00B20960" w:rsidP="00277ABD">
      <w:pPr>
        <w:rPr>
          <w:lang w:eastAsia="en-US"/>
        </w:rPr>
      </w:pPr>
    </w:p>
    <w:p w:rsidR="00207449" w:rsidRPr="00760C20" w:rsidRDefault="00207449" w:rsidP="00207449">
      <w:pPr>
        <w:ind w:firstLine="709"/>
      </w:pPr>
      <w:r w:rsidRPr="00760C20">
        <w:t>Информационные файлы имеют формат XML с кодовой страницей Windows-1251.</w:t>
      </w:r>
    </w:p>
    <w:p w:rsidR="00207449" w:rsidRPr="007C2AE0" w:rsidRDefault="00207449" w:rsidP="00207449">
      <w:pPr>
        <w:ind w:firstLine="709"/>
      </w:pPr>
    </w:p>
    <w:p w:rsidR="00207449" w:rsidRPr="007C2AE0" w:rsidRDefault="00207449" w:rsidP="00207449">
      <w:pPr>
        <w:ind w:firstLine="709"/>
      </w:pPr>
      <w:r w:rsidRPr="00760C20"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:rsidR="00207449" w:rsidRPr="007C2AE0" w:rsidRDefault="00207449" w:rsidP="00207449">
      <w:pPr>
        <w:ind w:firstLine="709"/>
      </w:pPr>
    </w:p>
    <w:p w:rsidR="00207449" w:rsidRPr="007C2AE0" w:rsidRDefault="00207449" w:rsidP="00207449">
      <w:pPr>
        <w:ind w:firstLine="709"/>
      </w:pPr>
      <w:proofErr w:type="spellStart"/>
      <w:r w:rsidRPr="00760C20">
        <w:t>XPiNiPpNp_YYMMN.XML</w:t>
      </w:r>
      <w:proofErr w:type="spellEnd"/>
      <w:r w:rsidRPr="00760C20">
        <w:t>, где:</w:t>
      </w:r>
    </w:p>
    <w:p w:rsidR="00207449" w:rsidRPr="007C2AE0" w:rsidRDefault="00207449" w:rsidP="00207449">
      <w:pPr>
        <w:ind w:firstLine="709"/>
      </w:pPr>
    </w:p>
    <w:p w:rsidR="00207449" w:rsidRPr="007C2AE0" w:rsidRDefault="00207449" w:rsidP="00207449">
      <w:pPr>
        <w:ind w:firstLine="709"/>
      </w:pPr>
      <w:r w:rsidRPr="00760C20">
        <w:t>X - одна из констант, обозначающая передаваемые данные:</w:t>
      </w:r>
    </w:p>
    <w:p w:rsidR="00207449" w:rsidRPr="007C2AE0" w:rsidRDefault="00207449" w:rsidP="00207449"/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DP - для реестров счетов на оплату медицинской помощи, оказанной застрахованному лицу в рамках первого этапа диспансеризации определенных гру</w:t>
      </w:r>
      <w:proofErr w:type="gramStart"/>
      <w:r w:rsidRPr="00760C20">
        <w:t>пп взр</w:t>
      </w:r>
      <w:proofErr w:type="gramEnd"/>
      <w:r w:rsidRPr="00760C20">
        <w:t>ослого населения;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DV - для реестров счетов на оплату медицинской помощи, оказанной застрахованному лицу в рамках второго этапа диспансеризации определенных гру</w:t>
      </w:r>
      <w:proofErr w:type="gramStart"/>
      <w:r w:rsidRPr="00760C20">
        <w:t>пп взр</w:t>
      </w:r>
      <w:proofErr w:type="gramEnd"/>
      <w:r w:rsidRPr="00760C20">
        <w:t>ослого населения;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760C20">
        <w:t>DF - для реестров на оплату медицинской помощи, оказанной застрахованному лицу в рамках профилактических медицинских осмотров несовершеннолетних;</w:t>
      </w:r>
    </w:p>
    <w:p w:rsidR="00207449" w:rsidRPr="00760C20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207449">
        <w:rPr>
          <w:lang w:val="en-US"/>
        </w:rPr>
        <w:t>DA</w:t>
      </w:r>
      <w:r w:rsidRPr="00760C20">
        <w:t xml:space="preserve"> -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207449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207449">
        <w:rPr>
          <w:lang w:val="en-US"/>
        </w:rPr>
        <w:t>DB</w:t>
      </w:r>
      <w:r w:rsidRPr="00760C20">
        <w:t xml:space="preserve"> -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207449" w:rsidRPr="004F5DF2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4F5DF2">
        <w:rPr>
          <w:lang w:val="en-US"/>
        </w:rPr>
        <w:t>D</w:t>
      </w:r>
      <w:r w:rsidR="007C2AE0" w:rsidRPr="004F5DF2">
        <w:rPr>
          <w:lang w:val="en-US"/>
        </w:rPr>
        <w:t>D</w:t>
      </w:r>
      <w:r w:rsidRPr="004F5DF2">
        <w:t xml:space="preserve"> - для реестров счетов на оплату медицинской помощи, оказанной застрахованному лицу в рамках первого этапа </w:t>
      </w:r>
      <w:bookmarkStart w:id="1" w:name="_Hlk159922988"/>
      <w:r w:rsidRPr="004F5DF2">
        <w:t>диспансеризации для оценки репродуктивного здоровья</w:t>
      </w:r>
      <w:bookmarkEnd w:id="1"/>
      <w:r w:rsidRPr="004F5DF2">
        <w:t>;</w:t>
      </w:r>
    </w:p>
    <w:p w:rsidR="00207449" w:rsidRPr="004F5DF2" w:rsidRDefault="00207449" w:rsidP="00207449">
      <w:pPr>
        <w:pStyle w:val="aff7"/>
        <w:numPr>
          <w:ilvl w:val="0"/>
          <w:numId w:val="47"/>
        </w:numPr>
        <w:spacing w:before="0" w:after="0" w:line="240" w:lineRule="auto"/>
        <w:ind w:left="0" w:firstLine="0"/>
      </w:pPr>
      <w:r w:rsidRPr="004F5DF2">
        <w:t>D</w:t>
      </w:r>
      <w:r w:rsidR="007C2AE0" w:rsidRPr="004F5DF2">
        <w:rPr>
          <w:lang w:val="en-US"/>
        </w:rPr>
        <w:t>E</w:t>
      </w:r>
      <w:r w:rsidRPr="004F5DF2">
        <w:t xml:space="preserve"> - для реестров счетов на оплату медицинской помощи, оказанной застрахованному лицу в рамках второго этапа диспансеризации для оценки репродуктивного здоровья</w:t>
      </w:r>
    </w:p>
    <w:p w:rsidR="00207449" w:rsidRPr="00760C20" w:rsidRDefault="00207449" w:rsidP="00207449">
      <w:pPr>
        <w:ind w:firstLine="709"/>
      </w:pPr>
      <w:proofErr w:type="spellStart"/>
      <w:r w:rsidRPr="00760C20">
        <w:t>Pi</w:t>
      </w:r>
      <w:proofErr w:type="spellEnd"/>
      <w:r w:rsidRPr="00760C20">
        <w:t xml:space="preserve"> - Параметр, определяющий организацию-источник:</w:t>
      </w:r>
    </w:p>
    <w:p w:rsidR="00207449" w:rsidRPr="00760C20" w:rsidRDefault="00207449" w:rsidP="00207449">
      <w:pPr>
        <w:ind w:firstLine="709"/>
      </w:pPr>
      <w:r w:rsidRPr="00760C20">
        <w:t>T - ТФОМС;</w:t>
      </w:r>
    </w:p>
    <w:p w:rsidR="00207449" w:rsidRPr="00760C20" w:rsidRDefault="00207449" w:rsidP="00207449">
      <w:pPr>
        <w:ind w:firstLine="709"/>
      </w:pPr>
      <w:r w:rsidRPr="00760C20">
        <w:t>S - СМО;</w:t>
      </w:r>
    </w:p>
    <w:p w:rsidR="00207449" w:rsidRPr="00760C20" w:rsidRDefault="00207449" w:rsidP="00207449">
      <w:pPr>
        <w:ind w:firstLine="709"/>
      </w:pPr>
      <w:r w:rsidRPr="00760C20">
        <w:t>M - МО.</w:t>
      </w:r>
    </w:p>
    <w:p w:rsidR="00207449" w:rsidRPr="00760C20" w:rsidRDefault="00207449" w:rsidP="00207449">
      <w:pPr>
        <w:ind w:firstLine="709"/>
      </w:pPr>
      <w:proofErr w:type="spellStart"/>
      <w:r w:rsidRPr="00760C20">
        <w:t>Ni</w:t>
      </w:r>
      <w:proofErr w:type="spellEnd"/>
      <w:r w:rsidRPr="00760C20">
        <w:t xml:space="preserve"> - Номер источника (двузначный код ТФОМС или реестровый номер СМО или МО).</w:t>
      </w:r>
    </w:p>
    <w:p w:rsidR="00207449" w:rsidRPr="00760C20" w:rsidRDefault="00207449" w:rsidP="00207449">
      <w:pPr>
        <w:ind w:firstLine="709"/>
      </w:pPr>
      <w:proofErr w:type="spellStart"/>
      <w:r w:rsidRPr="00760C20">
        <w:t>Pp</w:t>
      </w:r>
      <w:proofErr w:type="spellEnd"/>
      <w:r w:rsidRPr="00760C20">
        <w:t xml:space="preserve"> - Параметр, определяющий организацию-получателя:</w:t>
      </w:r>
    </w:p>
    <w:p w:rsidR="00207449" w:rsidRPr="00760C20" w:rsidRDefault="00207449" w:rsidP="00207449">
      <w:pPr>
        <w:ind w:firstLine="709"/>
      </w:pPr>
      <w:r w:rsidRPr="00760C20">
        <w:rPr>
          <w:lang w:val="en-US"/>
        </w:rPr>
        <w:t>F</w:t>
      </w:r>
      <w:r w:rsidRPr="00760C20">
        <w:t xml:space="preserve"> – ФОМС;</w:t>
      </w:r>
    </w:p>
    <w:p w:rsidR="00207449" w:rsidRPr="00760C20" w:rsidRDefault="00207449" w:rsidP="00207449">
      <w:pPr>
        <w:ind w:firstLine="709"/>
      </w:pPr>
      <w:r w:rsidRPr="00760C20">
        <w:t>T - ТФОМС;</w:t>
      </w:r>
    </w:p>
    <w:p w:rsidR="00207449" w:rsidRPr="00760C20" w:rsidRDefault="00207449" w:rsidP="00207449">
      <w:pPr>
        <w:ind w:firstLine="709"/>
      </w:pPr>
      <w:r w:rsidRPr="00760C20">
        <w:t>S - СМО;</w:t>
      </w:r>
    </w:p>
    <w:p w:rsidR="00207449" w:rsidRPr="00760C20" w:rsidRDefault="00207449" w:rsidP="00207449">
      <w:pPr>
        <w:ind w:firstLine="709"/>
      </w:pPr>
      <w:r w:rsidRPr="00760C20">
        <w:lastRenderedPageBreak/>
        <w:t>M - МО.</w:t>
      </w:r>
    </w:p>
    <w:p w:rsidR="00207449" w:rsidRPr="00760C20" w:rsidRDefault="00207449" w:rsidP="00207449">
      <w:pPr>
        <w:ind w:firstLine="709"/>
      </w:pPr>
      <w:proofErr w:type="spellStart"/>
      <w:r w:rsidRPr="00760C20">
        <w:t>Np</w:t>
      </w:r>
      <w:proofErr w:type="spellEnd"/>
      <w:r w:rsidRPr="00760C20">
        <w:t xml:space="preserve"> - Номер получателя (двузначный код ТФОМС или реестровый номер СМО или МО).</w:t>
      </w:r>
    </w:p>
    <w:p w:rsidR="00207449" w:rsidRPr="00760C20" w:rsidRDefault="00207449" w:rsidP="00207449">
      <w:pPr>
        <w:ind w:firstLine="709"/>
      </w:pPr>
      <w:r w:rsidRPr="00760C20">
        <w:t>YY - две последние цифры порядкового номера года отчетного периода.</w:t>
      </w:r>
    </w:p>
    <w:p w:rsidR="00207449" w:rsidRPr="00760C20" w:rsidRDefault="00207449" w:rsidP="00207449">
      <w:pPr>
        <w:ind w:firstLine="709"/>
      </w:pPr>
      <w:r w:rsidRPr="00760C20">
        <w:t>MM - порядковый номер месяца отчетного периода:</w:t>
      </w:r>
    </w:p>
    <w:p w:rsidR="00207449" w:rsidRPr="00760C20" w:rsidRDefault="00207449" w:rsidP="00207449">
      <w:pPr>
        <w:ind w:firstLine="709"/>
      </w:pPr>
      <w:r w:rsidRPr="00760C20"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:rsidR="00207449" w:rsidRPr="00760C20" w:rsidRDefault="00207449" w:rsidP="00207449">
      <w:pPr>
        <w:ind w:firstLine="709"/>
      </w:pPr>
      <w:r w:rsidRPr="00760C20"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:rsidR="00207449" w:rsidRPr="00760C20" w:rsidRDefault="00207449" w:rsidP="00207449">
      <w:pPr>
        <w:ind w:firstLine="709"/>
      </w:pPr>
      <w:r w:rsidRPr="00760C20">
        <w:t>соответствия имени архивного файла пакета данных отправителю и отчетному периоду;</w:t>
      </w:r>
    </w:p>
    <w:p w:rsidR="00207449" w:rsidRPr="00760C20" w:rsidRDefault="00207449" w:rsidP="00207449">
      <w:pPr>
        <w:ind w:firstLine="709"/>
      </w:pPr>
      <w:r w:rsidRPr="00760C20">
        <w:t>возможности распаковки архивного файла без ошибок стандартными методами;</w:t>
      </w:r>
    </w:p>
    <w:p w:rsidR="00207449" w:rsidRPr="00760C20" w:rsidRDefault="00207449" w:rsidP="00207449">
      <w:pPr>
        <w:ind w:firstLine="709"/>
      </w:pPr>
      <w:r w:rsidRPr="00760C20">
        <w:t>наличия в архивном файле обязательных файлов информационного обмена;</w:t>
      </w:r>
    </w:p>
    <w:p w:rsidR="00207449" w:rsidRPr="00760C20" w:rsidRDefault="00207449" w:rsidP="00207449">
      <w:pPr>
        <w:ind w:firstLine="709"/>
      </w:pPr>
      <w:r w:rsidRPr="00760C20">
        <w:t>отсутствия в архиве файлов, не относящихся к предмету информационного обмена.</w:t>
      </w:r>
    </w:p>
    <w:p w:rsidR="00207449" w:rsidRPr="00760C20" w:rsidRDefault="00207449" w:rsidP="00207449">
      <w:pPr>
        <w:ind w:firstLine="709"/>
      </w:pPr>
      <w:r w:rsidRPr="00760C20">
        <w:t>Результаты ФЛК должны доводиться в виде Протокола ФЛК. Имя файла соответствует имени основного, за исключением первого символа: в качестве константы указывается V.</w:t>
      </w:r>
    </w:p>
    <w:p w:rsidR="00207449" w:rsidRPr="00760C20" w:rsidRDefault="00207449" w:rsidP="00207449">
      <w:pPr>
        <w:ind w:firstLine="709"/>
      </w:pPr>
      <w:r w:rsidRPr="00760C20">
        <w:t>Структура файла приведена в таблице Д.3.</w:t>
      </w:r>
    </w:p>
    <w:p w:rsidR="00207449" w:rsidRPr="00760C20" w:rsidRDefault="00207449" w:rsidP="00207449">
      <w:pPr>
        <w:ind w:firstLine="709"/>
      </w:pPr>
      <w:r w:rsidRPr="00760C20">
        <w:t>Следует учитывать, что некоторые символы в файлах формата XML кодируются следующим образом:</w:t>
      </w:r>
    </w:p>
    <w:p w:rsidR="00CE631E" w:rsidRDefault="00CE631E" w:rsidP="00207449">
      <w:pPr>
        <w:shd w:val="clear" w:color="auto" w:fill="FFFFFF"/>
        <w:jc w:val="both"/>
        <w:rPr>
          <w:rFonts w:eastAsia="Times New Roman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1E0"/>
      </w:tblPr>
      <w:tblGrid>
        <w:gridCol w:w="3168"/>
        <w:gridCol w:w="3240"/>
      </w:tblGrid>
      <w:tr w:rsidR="00FE22A9">
        <w:trPr>
          <w:jc w:val="center"/>
        </w:trPr>
        <w:tc>
          <w:tcPr>
            <w:tcW w:w="316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EECE1"/>
            <w:vAlign w:val="center"/>
          </w:tcPr>
          <w:p w:rsidR="00FE22A9" w:rsidRDefault="00FE22A9" w:rsidP="00277ABD">
            <w:pPr>
              <w:pStyle w:val="11"/>
              <w:rPr>
                <w:b/>
              </w:rPr>
            </w:pPr>
            <w:r>
              <w:rPr>
                <w:b/>
              </w:rPr>
              <w:t>Символ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EECE1"/>
            <w:vAlign w:val="center"/>
          </w:tcPr>
          <w:p w:rsidR="00FE22A9" w:rsidRDefault="00FE22A9" w:rsidP="00277ABD">
            <w:pPr>
              <w:pStyle w:val="11"/>
              <w:rPr>
                <w:b/>
              </w:rPr>
            </w:pPr>
            <w:r>
              <w:rPr>
                <w:b/>
              </w:rPr>
              <w:t>Способ кодирования</w:t>
            </w:r>
          </w:p>
        </w:tc>
      </w:tr>
      <w:tr w:rsidR="00FE22A9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FE22A9" w:rsidRDefault="00FE22A9" w:rsidP="00277ABD">
            <w:pPr>
              <w:pStyle w:val="11"/>
            </w:pPr>
            <w:r>
              <w:t>двойная кавычка</w:t>
            </w:r>
            <w:proofErr w:type="gramStart"/>
            <w:r>
              <w:t xml:space="preserve"> (")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FE22A9" w:rsidRDefault="00FE22A9" w:rsidP="00277ABD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quot</w:t>
            </w:r>
            <w:proofErr w:type="spellEnd"/>
            <w:r>
              <w:t>;</w:t>
            </w:r>
          </w:p>
        </w:tc>
      </w:tr>
      <w:tr w:rsidR="00FE22A9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FE22A9" w:rsidRDefault="00FE22A9" w:rsidP="00277ABD">
            <w:pPr>
              <w:pStyle w:val="11"/>
            </w:pPr>
            <w:r>
              <w:t>одинарная кавычка</w:t>
            </w:r>
            <w:proofErr w:type="gramStart"/>
            <w:r>
              <w:t xml:space="preserve"> (')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FE22A9" w:rsidRDefault="00FE22A9" w:rsidP="00277ABD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apos</w:t>
            </w:r>
            <w:proofErr w:type="spellEnd"/>
            <w:r>
              <w:t>;</w:t>
            </w:r>
          </w:p>
        </w:tc>
      </w:tr>
      <w:tr w:rsidR="00FE22A9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FE22A9" w:rsidRDefault="00FE22A9" w:rsidP="00277ABD">
            <w:pPr>
              <w:pStyle w:val="11"/>
            </w:pPr>
            <w:r>
              <w:t>левая угловая скобка</w:t>
            </w:r>
            <w:proofErr w:type="gramStart"/>
            <w:r>
              <w:t xml:space="preserve"> ("&lt;")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FE22A9" w:rsidRDefault="00FE22A9" w:rsidP="00277ABD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lt</w:t>
            </w:r>
            <w:proofErr w:type="spellEnd"/>
            <w:r>
              <w:t>;</w:t>
            </w:r>
          </w:p>
        </w:tc>
      </w:tr>
      <w:tr w:rsidR="00FE22A9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FE22A9" w:rsidRDefault="00FE22A9" w:rsidP="00277ABD">
            <w:pPr>
              <w:pStyle w:val="11"/>
              <w:rPr>
                <w:lang w:val="en-US"/>
              </w:rPr>
            </w:pPr>
            <w:r>
              <w:t>правая угловая скобка</w:t>
            </w:r>
            <w:proofErr w:type="gramStart"/>
            <w:r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FE22A9" w:rsidRDefault="00FE22A9" w:rsidP="00277ABD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</w:t>
            </w:r>
            <w:proofErr w:type="spellStart"/>
            <w:r>
              <w:rPr>
                <w:lang w:val="en-US"/>
              </w:rPr>
              <w:t>gt</w:t>
            </w:r>
            <w:proofErr w:type="spellEnd"/>
            <w:r>
              <w:rPr>
                <w:lang w:val="en-US"/>
              </w:rPr>
              <w:t>;</w:t>
            </w:r>
          </w:p>
        </w:tc>
      </w:tr>
      <w:tr w:rsidR="00FE22A9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FE22A9" w:rsidRDefault="00FE22A9" w:rsidP="00277ABD">
            <w:pPr>
              <w:pStyle w:val="11"/>
              <w:rPr>
                <w:lang w:val="en-US"/>
              </w:rPr>
            </w:pPr>
            <w:r>
              <w:t>амперсант</w:t>
            </w:r>
            <w:proofErr w:type="gramStart"/>
            <w:r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E22A9" w:rsidRDefault="00FE22A9" w:rsidP="00277ABD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&amp;amp;</w:t>
            </w:r>
          </w:p>
        </w:tc>
      </w:tr>
    </w:tbl>
    <w:p w:rsidR="00FE22A9" w:rsidRDefault="00FE22A9" w:rsidP="00277ABD">
      <w:pPr>
        <w:rPr>
          <w:kern w:val="24"/>
        </w:rPr>
      </w:pPr>
    </w:p>
    <w:p w:rsidR="00FE22A9" w:rsidRDefault="00FE22A9" w:rsidP="00277ABD">
      <w:proofErr w:type="gramStart"/>
      <w: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FE22A9" w:rsidRDefault="00FE22A9" w:rsidP="003379FB">
      <w:pPr>
        <w:pStyle w:val="13"/>
        <w:numPr>
          <w:ilvl w:val="0"/>
          <w:numId w:val="8"/>
        </w:numPr>
        <w:spacing w:before="0" w:after="0" w:line="240" w:lineRule="auto"/>
        <w:ind w:firstLine="851"/>
      </w:pPr>
      <w:r>
        <w:t>О – обязательный реквизит, который должен обязательно присутствовать в элементе;</w:t>
      </w:r>
    </w:p>
    <w:p w:rsidR="00FE22A9" w:rsidRDefault="00FE22A9" w:rsidP="003379FB">
      <w:pPr>
        <w:pStyle w:val="13"/>
        <w:numPr>
          <w:ilvl w:val="0"/>
          <w:numId w:val="8"/>
        </w:numPr>
        <w:spacing w:before="0" w:after="0" w:line="240" w:lineRule="auto"/>
        <w:ind w:firstLine="851"/>
      </w:pPr>
      <w: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FE22A9" w:rsidRDefault="00FE22A9" w:rsidP="003379FB">
      <w:pPr>
        <w:pStyle w:val="13"/>
        <w:numPr>
          <w:ilvl w:val="0"/>
          <w:numId w:val="8"/>
        </w:numPr>
        <w:spacing w:before="0" w:after="0" w:line="240" w:lineRule="auto"/>
        <w:ind w:firstLine="851"/>
      </w:pPr>
      <w:r>
        <w:t>У – условно-обязательный реквизит. При отсутствии, не передается.</w:t>
      </w:r>
    </w:p>
    <w:p w:rsidR="00FE22A9" w:rsidRDefault="00FE22A9" w:rsidP="003379FB">
      <w:pPr>
        <w:pStyle w:val="13"/>
        <w:numPr>
          <w:ilvl w:val="0"/>
          <w:numId w:val="8"/>
        </w:numPr>
        <w:spacing w:before="0" w:after="0" w:line="240" w:lineRule="auto"/>
        <w:ind w:firstLine="851"/>
      </w:pPr>
      <w:r>
        <w:t>М - реквизит, определяющий множественность данных, может добавляться к указанным выше символам.</w:t>
      </w:r>
    </w:p>
    <w:p w:rsidR="00FE22A9" w:rsidRDefault="00FE22A9" w:rsidP="00277ABD">
      <w: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FE22A9" w:rsidRDefault="00FE22A9" w:rsidP="00277ABD">
      <w:r>
        <w:t>Символы формата соответствуют вышеописанным обозначениям:</w:t>
      </w:r>
    </w:p>
    <w:p w:rsidR="00FE22A9" w:rsidRDefault="00FE22A9" w:rsidP="003379FB">
      <w:pPr>
        <w:pStyle w:val="13"/>
        <w:numPr>
          <w:ilvl w:val="0"/>
          <w:numId w:val="9"/>
        </w:numPr>
        <w:spacing w:before="0" w:after="0" w:line="240" w:lineRule="auto"/>
        <w:ind w:firstLine="851"/>
      </w:pPr>
      <w:r>
        <w:t>T – &lt;текст&gt;;</w:t>
      </w:r>
    </w:p>
    <w:p w:rsidR="00FE22A9" w:rsidRDefault="00FE22A9" w:rsidP="003379FB">
      <w:pPr>
        <w:pStyle w:val="13"/>
        <w:numPr>
          <w:ilvl w:val="0"/>
          <w:numId w:val="9"/>
        </w:numPr>
        <w:spacing w:before="0" w:after="0" w:line="240" w:lineRule="auto"/>
        <w:ind w:firstLine="851"/>
      </w:pPr>
      <w:r>
        <w:t>N – &lt;число&gt;;</w:t>
      </w:r>
    </w:p>
    <w:p w:rsidR="00FE22A9" w:rsidRDefault="00FE22A9" w:rsidP="003379FB">
      <w:pPr>
        <w:pStyle w:val="13"/>
        <w:numPr>
          <w:ilvl w:val="0"/>
          <w:numId w:val="9"/>
        </w:numPr>
        <w:spacing w:before="0" w:after="0" w:line="240" w:lineRule="auto"/>
        <w:ind w:firstLine="851"/>
      </w:pPr>
      <w:r>
        <w:t>D – &lt;дата&gt; в формате ГГГГ-ММ-ДД;</w:t>
      </w:r>
    </w:p>
    <w:p w:rsidR="00FE22A9" w:rsidRDefault="00FE22A9" w:rsidP="003379FB">
      <w:pPr>
        <w:pStyle w:val="13"/>
        <w:numPr>
          <w:ilvl w:val="0"/>
          <w:numId w:val="9"/>
        </w:numPr>
        <w:spacing w:before="0" w:after="0" w:line="240" w:lineRule="auto"/>
        <w:ind w:firstLine="851"/>
      </w:pPr>
      <w:r>
        <w:rPr>
          <w:lang w:val="en-US"/>
        </w:rPr>
        <w:t>S</w:t>
      </w:r>
      <w:r>
        <w:t xml:space="preserve"> – &lt;</w:t>
      </w:r>
      <w:proofErr w:type="gramStart"/>
      <w:r>
        <w:t>элемент</w:t>
      </w:r>
      <w:proofErr w:type="gramEnd"/>
      <w:r>
        <w:t>&gt;; составной элемент, описывается отдельно.</w:t>
      </w:r>
    </w:p>
    <w:p w:rsidR="00A5470E" w:rsidRDefault="00FE22A9" w:rsidP="00277ABD">
      <w:r>
        <w:t xml:space="preserve">В столбце «Наименование» указывается наименование элемента или атрибута. </w:t>
      </w:r>
    </w:p>
    <w:p w:rsidR="00A5470E" w:rsidRDefault="00A5470E">
      <w:r>
        <w:br w:type="page"/>
      </w:r>
    </w:p>
    <w:p w:rsidR="00FE22A9" w:rsidRDefault="00FE22A9" w:rsidP="00277ABD"/>
    <w:p w:rsidR="00FE22A9" w:rsidRPr="0062617B" w:rsidRDefault="0062617B" w:rsidP="00277ABD">
      <w:pPr>
        <w:pStyle w:val="af3"/>
        <w:tabs>
          <w:tab w:val="clear" w:pos="360"/>
          <w:tab w:val="left" w:pos="708"/>
        </w:tabs>
        <w:ind w:left="0" w:firstLine="0"/>
        <w:rPr>
          <w:b/>
        </w:rPr>
      </w:pPr>
      <w:r w:rsidRPr="0062617B">
        <w:rPr>
          <w:b/>
        </w:rPr>
        <w:t xml:space="preserve">Таблица 1. </w:t>
      </w:r>
      <w:r w:rsidR="00FE22A9" w:rsidRPr="0062617B">
        <w:rPr>
          <w:b/>
        </w:rPr>
        <w:t>Файл со сведениями об оказанной медицинской помощи при диспансеризации</w:t>
      </w: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503"/>
        <w:gridCol w:w="1701"/>
        <w:gridCol w:w="709"/>
        <w:gridCol w:w="1134"/>
        <w:gridCol w:w="2268"/>
        <w:gridCol w:w="2551"/>
      </w:tblGrid>
      <w:tr w:rsidR="00BE231C" w:rsidRPr="00B46196" w:rsidTr="00207449">
        <w:trPr>
          <w:tblHeader/>
        </w:trPr>
        <w:tc>
          <w:tcPr>
            <w:tcW w:w="1503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Код элемента</w:t>
            </w:r>
          </w:p>
        </w:tc>
        <w:tc>
          <w:tcPr>
            <w:tcW w:w="1701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Тип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Формат</w:t>
            </w:r>
          </w:p>
        </w:tc>
        <w:tc>
          <w:tcPr>
            <w:tcW w:w="2268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Наименование</w:t>
            </w:r>
          </w:p>
        </w:tc>
        <w:tc>
          <w:tcPr>
            <w:tcW w:w="2551" w:type="dxa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Дополнительная информация</w:t>
            </w:r>
          </w:p>
        </w:tc>
      </w:tr>
      <w:tr w:rsidR="00BE231C" w:rsidRPr="00B46196" w:rsidTr="00207449">
        <w:tc>
          <w:tcPr>
            <w:tcW w:w="9866" w:type="dxa"/>
            <w:gridSpan w:val="6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Корневой элемент (Сведения о медпомощи)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ZL_</w:t>
            </w:r>
            <w:r w:rsidRPr="00B46196">
              <w:t>LIST</w:t>
            </w:r>
          </w:p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ZGLV</w:t>
            </w:r>
          </w:p>
        </w:tc>
        <w:tc>
          <w:tcPr>
            <w:tcW w:w="709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BE231C" w:rsidRPr="00B46196" w:rsidRDefault="00BE231C" w:rsidP="00F67E72">
            <w:r w:rsidRPr="00B46196">
              <w:t>Заголовок файла</w:t>
            </w:r>
          </w:p>
        </w:tc>
        <w:tc>
          <w:tcPr>
            <w:tcW w:w="2551" w:type="dxa"/>
            <w:noWrap/>
          </w:tcPr>
          <w:p w:rsidR="00BE231C" w:rsidRPr="00B46196" w:rsidRDefault="00BE231C" w:rsidP="00F67E72">
            <w:r w:rsidRPr="00B46196">
              <w:t>Информация о передаваемом файле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SCHET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BE231C" w:rsidRPr="00B46196" w:rsidRDefault="00BE231C" w:rsidP="00F67E72">
            <w:r w:rsidRPr="00B46196">
              <w:t>Счёт</w:t>
            </w:r>
          </w:p>
        </w:tc>
        <w:tc>
          <w:tcPr>
            <w:tcW w:w="2551" w:type="dxa"/>
            <w:noWrap/>
          </w:tcPr>
          <w:p w:rsidR="00BE231C" w:rsidRPr="00B46196" w:rsidRDefault="00BE231C" w:rsidP="00F67E72">
            <w:r w:rsidRPr="00B46196">
              <w:t>Информация о счёте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ZAP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ОМ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  <w:noWrap/>
          </w:tcPr>
          <w:p w:rsidR="00BE231C" w:rsidRPr="00B46196" w:rsidRDefault="00BE231C" w:rsidP="00F67E72">
            <w:r w:rsidRPr="00B46196">
              <w:t>Записи</w:t>
            </w:r>
          </w:p>
        </w:tc>
        <w:tc>
          <w:tcPr>
            <w:tcW w:w="2551" w:type="dxa"/>
            <w:noWrap/>
          </w:tcPr>
          <w:p w:rsidR="00BE231C" w:rsidRPr="00B46196" w:rsidRDefault="00BE231C" w:rsidP="00F67E72">
            <w:r w:rsidRPr="00B46196">
              <w:t>Записи о случаях оказания медицинской помощи</w:t>
            </w:r>
          </w:p>
        </w:tc>
      </w:tr>
      <w:tr w:rsidR="00BE231C" w:rsidRPr="00B46196" w:rsidTr="00207449">
        <w:tc>
          <w:tcPr>
            <w:tcW w:w="9866" w:type="dxa"/>
            <w:gridSpan w:val="6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Заголовок файла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ZGLV</w:t>
            </w:r>
          </w:p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445BC5">
              <w:rPr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(5)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Версия взаимодействия</w:t>
            </w:r>
          </w:p>
        </w:tc>
        <w:tc>
          <w:tcPr>
            <w:tcW w:w="2551" w:type="dxa"/>
          </w:tcPr>
          <w:p w:rsidR="00BE231C" w:rsidRPr="00D22497" w:rsidRDefault="004B5C0B" w:rsidP="00445BC5">
            <w:pPr>
              <w:rPr>
                <w:highlight w:val="yellow"/>
              </w:rPr>
            </w:pPr>
            <w:r w:rsidRPr="00445BC5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445BC5" w:rsidRPr="00445BC5">
              <w:rPr>
                <w:rFonts w:eastAsia="MS Mincho"/>
                <w:highlight w:val="yellow"/>
              </w:rPr>
              <w:t>6</w:t>
            </w:r>
            <w:r w:rsidRPr="00445BC5">
              <w:rPr>
                <w:rFonts w:eastAsia="MS Mincho"/>
                <w:highlight w:val="yellow"/>
              </w:rPr>
              <w:t>.0» с отчетного периода "январь 202</w:t>
            </w:r>
            <w:r w:rsidR="00445BC5" w:rsidRPr="00445BC5">
              <w:rPr>
                <w:rFonts w:eastAsia="MS Mincho"/>
                <w:highlight w:val="yellow"/>
              </w:rPr>
              <w:t>6</w:t>
            </w:r>
            <w:r w:rsidRPr="00445BC5">
              <w:rPr>
                <w:rFonts w:eastAsia="MS Mincho"/>
                <w:highlight w:val="yellow"/>
              </w:rPr>
              <w:t>".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Дата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В формате ГГГГ-ММ-ДД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(26)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Имя файла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Имя файла без расширения.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SD_Z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N(9)</w:t>
            </w:r>
          </w:p>
        </w:tc>
        <w:tc>
          <w:tcPr>
            <w:tcW w:w="2268" w:type="dxa"/>
          </w:tcPr>
          <w:p w:rsidR="00BE231C" w:rsidRPr="00B46196" w:rsidRDefault="00BE231C" w:rsidP="00F67E72">
            <w:pPr>
              <w:pStyle w:val="11"/>
            </w:pPr>
            <w:r w:rsidRPr="00B46196">
              <w:t>Количество случаев</w:t>
            </w:r>
          </w:p>
        </w:tc>
        <w:tc>
          <w:tcPr>
            <w:tcW w:w="2551" w:type="dxa"/>
          </w:tcPr>
          <w:p w:rsidR="00BE231C" w:rsidRPr="00B46196" w:rsidRDefault="00BE231C" w:rsidP="00BE231C">
            <w:pPr>
              <w:pStyle w:val="11"/>
              <w:jc w:val="left"/>
            </w:pPr>
            <w:r w:rsidRPr="00B46196">
              <w:t>Указывается количество случаев оказания медицинской помощи, включённых в файл.</w:t>
            </w:r>
          </w:p>
        </w:tc>
      </w:tr>
      <w:tr w:rsidR="00BE231C" w:rsidRPr="00B46196" w:rsidTr="00207449">
        <w:tc>
          <w:tcPr>
            <w:tcW w:w="9866" w:type="dxa"/>
            <w:gridSpan w:val="6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Счёт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SCHET</w:t>
            </w:r>
          </w:p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CODE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8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Код записи счета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Уникальный код (например, порядковый номер).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CODE</w:t>
            </w:r>
            <w:r w:rsidRPr="00B46196">
              <w:t>_</w:t>
            </w:r>
            <w:r w:rsidRPr="00BE231C">
              <w:rPr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(6)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Реестровый номер медицинской организации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Код МО – юридического лица. Заполняется в соответствии с</w:t>
            </w:r>
            <w:r>
              <w:t>о справочником F003</w:t>
            </w:r>
            <w:r w:rsidRPr="00B46196">
              <w:t>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(4)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Отчетный год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</w:t>
            </w:r>
            <w:r w:rsidRPr="00BE231C">
              <w:rPr>
                <w:lang w:val="en-US"/>
              </w:rPr>
              <w:t>2</w:t>
            </w:r>
            <w:r w:rsidRPr="00B46196"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Отчетный месяц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NSCHET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(15)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Номер счёта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DSCHET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Дата выставления счёта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В формате ГГГГ-ММ-ДД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445BC5">
              <w:rPr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noWrap/>
          </w:tcPr>
          <w:p w:rsidR="00BE231C" w:rsidRPr="003D4E28" w:rsidRDefault="003D4E28" w:rsidP="00BE231C">
            <w:pPr>
              <w:jc w:val="center"/>
              <w:rPr>
                <w:lang w:val="en-US"/>
              </w:rPr>
            </w:pPr>
            <w:r w:rsidRPr="003D4E28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(5)</w:t>
            </w:r>
          </w:p>
        </w:tc>
        <w:tc>
          <w:tcPr>
            <w:tcW w:w="2268" w:type="dxa"/>
          </w:tcPr>
          <w:p w:rsidR="00BE231C" w:rsidRPr="00B46196" w:rsidRDefault="00BE231C" w:rsidP="00445BC5">
            <w:r w:rsidRPr="00B46196">
              <w:t xml:space="preserve">Плательщик. </w:t>
            </w:r>
          </w:p>
        </w:tc>
        <w:tc>
          <w:tcPr>
            <w:tcW w:w="2551" w:type="dxa"/>
          </w:tcPr>
          <w:p w:rsidR="00BE231C" w:rsidRPr="00B46196" w:rsidRDefault="00445BC5" w:rsidP="00445BC5">
            <w:proofErr w:type="gramStart"/>
            <w:r w:rsidRPr="000E7792">
              <w:rPr>
                <w:highlight w:val="yellow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</w:rPr>
              <w:t xml:space="preserve">: 1) реестровым номером </w:t>
            </w:r>
            <w:r w:rsidRPr="000E7792">
              <w:rPr>
                <w:highlight w:val="yellow"/>
              </w:rPr>
              <w:lastRenderedPageBreak/>
              <w:t xml:space="preserve">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</w:rPr>
              <w:t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BE231C" w:rsidRPr="00B46196" w:rsidTr="00207449">
        <w:trPr>
          <w:trHeight w:val="426"/>
        </w:trPr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SUMMAV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(15.2)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Сумма счета, выставленная МО на оплату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COMENTS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Служебное поле к счету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SUMMAP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(15.2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Сумма, принятая к оплате СМО (ТФОМС)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Заполняется СМО (ТФОМС).</w:t>
            </w:r>
          </w:p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SANK</w:t>
            </w:r>
            <w:r w:rsidRPr="00B46196">
              <w:t>_</w:t>
            </w:r>
            <w:r w:rsidRPr="00BE231C">
              <w:rPr>
                <w:lang w:val="en-US"/>
              </w:rPr>
              <w:t>MEK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Финансовые санкции (МЭК)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Сумма, снятая с оплаты по результатам МЭК, заполняется после проведения МЭК.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SANK</w:t>
            </w:r>
            <w:r w:rsidRPr="00B46196">
              <w:t>_</w:t>
            </w:r>
            <w:r w:rsidRPr="00BE231C">
              <w:rPr>
                <w:lang w:val="en-US"/>
              </w:rPr>
              <w:t>MEE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N(</w:t>
            </w:r>
            <w:r w:rsidRPr="00B46196">
              <w:t>15.2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Финансовые санкции (МЭЭ)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 xml:space="preserve">Сумма, снятая с оплаты по результатам </w:t>
            </w:r>
            <w:r w:rsidRPr="00B46196">
              <w:lastRenderedPageBreak/>
              <w:t>МЭЭ, заполняется после проведения МЭЭ.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SANK</w:t>
            </w:r>
            <w:r w:rsidRPr="00B46196">
              <w:t>_</w:t>
            </w:r>
            <w:r w:rsidRPr="00BE231C">
              <w:rPr>
                <w:lang w:val="en-US"/>
              </w:rPr>
              <w:t>EKMP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N(</w:t>
            </w:r>
            <w:r w:rsidRPr="00B46196">
              <w:t>15.2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Финансовые санкции (ЭКМП)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Сумма, снятая с оплаты по результатам ЭКМП, заполняется после проведения ЭКМП.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22266E" w:rsidRDefault="00BE231C" w:rsidP="00F67E72">
            <w:r w:rsidRPr="0022266E">
              <w:t>DISP</w:t>
            </w:r>
          </w:p>
        </w:tc>
        <w:tc>
          <w:tcPr>
            <w:tcW w:w="709" w:type="dxa"/>
            <w:noWrap/>
          </w:tcPr>
          <w:p w:rsidR="00BE231C" w:rsidRPr="0022266E" w:rsidRDefault="00BE231C" w:rsidP="00BE231C">
            <w:pPr>
              <w:jc w:val="center"/>
            </w:pPr>
            <w:r w:rsidRPr="0022266E">
              <w:t>У</w:t>
            </w:r>
          </w:p>
        </w:tc>
        <w:tc>
          <w:tcPr>
            <w:tcW w:w="1134" w:type="dxa"/>
            <w:noWrap/>
          </w:tcPr>
          <w:p w:rsidR="00BE231C" w:rsidRPr="0022266E" w:rsidRDefault="00BE231C" w:rsidP="00BE231C">
            <w:pPr>
              <w:jc w:val="center"/>
            </w:pPr>
            <w:r w:rsidRPr="0022266E">
              <w:rPr>
                <w:lang w:val="en-US"/>
              </w:rPr>
              <w:t>T</w:t>
            </w:r>
            <w:r w:rsidRPr="0022266E">
              <w:t>(</w:t>
            </w:r>
            <w:r w:rsidRPr="0022266E">
              <w:rPr>
                <w:lang w:val="en-US"/>
              </w:rPr>
              <w:t>3</w:t>
            </w:r>
            <w:r w:rsidRPr="0022266E">
              <w:t>)</w:t>
            </w:r>
          </w:p>
        </w:tc>
        <w:tc>
          <w:tcPr>
            <w:tcW w:w="2268" w:type="dxa"/>
          </w:tcPr>
          <w:p w:rsidR="00BE231C" w:rsidRPr="0022266E" w:rsidRDefault="00BE231C" w:rsidP="00F67E72">
            <w:r w:rsidRPr="0022266E">
              <w:t>Тип диспансеризации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22266E">
              <w:t xml:space="preserve">Классификатор типов диспансеризации </w:t>
            </w:r>
            <w:r w:rsidRPr="0022266E">
              <w:rPr>
                <w:lang w:val="en-US"/>
              </w:rPr>
              <w:t>V</w:t>
            </w:r>
            <w:r w:rsidRPr="0022266E">
              <w:t>016</w:t>
            </w:r>
          </w:p>
        </w:tc>
      </w:tr>
      <w:tr w:rsidR="00BE231C" w:rsidRPr="00B46196" w:rsidTr="00207449">
        <w:tc>
          <w:tcPr>
            <w:tcW w:w="9866" w:type="dxa"/>
            <w:gridSpan w:val="6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Записи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ZAP</w:t>
            </w:r>
          </w:p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N_ZAP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8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Номер позиции записи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Уникально идентифицирует запись в пределах счета.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PR_NOV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Признак исправленной записи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0 – сведения об оказанной медицинской помощи передаются впервые;</w:t>
            </w:r>
          </w:p>
          <w:p w:rsidR="00BE231C" w:rsidRPr="00B46196" w:rsidRDefault="00BE231C" w:rsidP="00F67E72">
            <w:r w:rsidRPr="00B46196">
              <w:t>1 – запись передается повторно после исправления.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PACIENT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Сведения о пациенте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BE231C" w:rsidRPr="00BE231C" w:rsidRDefault="00BE231C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Z_SL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BE231C" w:rsidRPr="00B46196" w:rsidRDefault="00BE231C" w:rsidP="00BE231C">
            <w:pPr>
              <w:pStyle w:val="11"/>
              <w:jc w:val="left"/>
            </w:pPr>
            <w:r w:rsidRPr="00B46196">
              <w:t>Сведения о законченном случае</w:t>
            </w:r>
          </w:p>
        </w:tc>
        <w:tc>
          <w:tcPr>
            <w:tcW w:w="2551" w:type="dxa"/>
          </w:tcPr>
          <w:p w:rsidR="00BE231C" w:rsidRPr="00B46196" w:rsidRDefault="00BE231C" w:rsidP="00BE231C">
            <w:pPr>
              <w:pStyle w:val="11"/>
              <w:jc w:val="left"/>
            </w:pPr>
            <w:r w:rsidRPr="00B46196">
              <w:t>Сведения о законченном случае оказания медицинской помощи</w:t>
            </w:r>
          </w:p>
        </w:tc>
      </w:tr>
      <w:tr w:rsidR="00BE231C" w:rsidRPr="00B46196" w:rsidTr="00207449">
        <w:tc>
          <w:tcPr>
            <w:tcW w:w="9866" w:type="dxa"/>
            <w:gridSpan w:val="6"/>
            <w:noWrap/>
          </w:tcPr>
          <w:p w:rsidR="00BE231C" w:rsidRPr="00BE231C" w:rsidRDefault="00BE231C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Сведения о пациенте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PACIENT</w:t>
            </w:r>
          </w:p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ID_PAC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T(</w:t>
            </w:r>
            <w:r w:rsidRPr="00B46196">
              <w:t>36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Код записи о пациенте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Возможно использование уникального идентификатора (учетного кода) пациента.</w:t>
            </w:r>
          </w:p>
          <w:p w:rsidR="00BE231C" w:rsidRPr="00B46196" w:rsidRDefault="00BE231C" w:rsidP="00F67E72">
            <w:proofErr w:type="gramStart"/>
            <w:r w:rsidRPr="00B46196">
              <w:t>Необходим</w:t>
            </w:r>
            <w:proofErr w:type="gramEnd"/>
            <w:r w:rsidRPr="00B46196">
              <w:t xml:space="preserve"> для связи с файлом персональных данных.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VPOLIS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(1)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Тип документа, подтверждающего фа</w:t>
            </w:r>
            <w:proofErr w:type="gramStart"/>
            <w:r w:rsidRPr="00B46196">
              <w:t>кт стр</w:t>
            </w:r>
            <w:proofErr w:type="gramEnd"/>
            <w:r w:rsidRPr="00B46196">
              <w:t>ахования по ОМС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 xml:space="preserve">Заполняется в соответствии с </w:t>
            </w:r>
            <w:r w:rsidRPr="00BE231C">
              <w:rPr>
                <w:lang w:val="en-US"/>
              </w:rPr>
              <w:t>F</w:t>
            </w:r>
            <w:r>
              <w:t>008</w:t>
            </w:r>
            <w:r w:rsidRPr="00B46196">
              <w:t>.</w:t>
            </w:r>
          </w:p>
        </w:tc>
      </w:tr>
      <w:tr w:rsidR="00BE231C" w:rsidRPr="00B46196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SPOLIS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Т(</w:t>
            </w:r>
            <w:r w:rsidRPr="00BE231C">
              <w:rPr>
                <w:lang w:val="en-US"/>
              </w:rPr>
              <w:t>10</w:t>
            </w:r>
            <w:r w:rsidRPr="00B46196">
              <w:t>)</w:t>
            </w:r>
          </w:p>
        </w:tc>
        <w:tc>
          <w:tcPr>
            <w:tcW w:w="2268" w:type="dxa"/>
          </w:tcPr>
          <w:p w:rsidR="00BE231C" w:rsidRPr="00B46196" w:rsidRDefault="00BE231C" w:rsidP="00861311">
            <w:r w:rsidRPr="00B46196">
              <w:t xml:space="preserve">Серия </w:t>
            </w:r>
            <w:r w:rsidR="00861311">
              <w:t xml:space="preserve">полиса обязательного медицинского страхования, выданного до вступления в силу Федерального закона «Об обязательном медицинском страховании в </w:t>
            </w:r>
            <w:r w:rsidR="00861311">
              <w:lastRenderedPageBreak/>
              <w:t>Российской Федерации»</w:t>
            </w:r>
            <w:r w:rsidR="002043D8">
              <w:t xml:space="preserve"> (далее полис старого образца)</w:t>
            </w:r>
          </w:p>
        </w:tc>
        <w:tc>
          <w:tcPr>
            <w:tcW w:w="2551" w:type="dxa"/>
          </w:tcPr>
          <w:p w:rsidR="00BE231C" w:rsidRPr="00B46196" w:rsidRDefault="00BE231C" w:rsidP="00F67E72"/>
        </w:tc>
      </w:tr>
      <w:tr w:rsidR="00BE231C" w:rsidRPr="0022266E" w:rsidTr="00207449"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22266E" w:rsidRDefault="00BE231C" w:rsidP="00F67E72">
            <w:pPr>
              <w:rPr>
                <w:lang w:val="en-US"/>
              </w:rPr>
            </w:pPr>
            <w:r w:rsidRPr="0022266E">
              <w:rPr>
                <w:lang w:val="en-US"/>
              </w:rPr>
              <w:t>NPOLIS</w:t>
            </w:r>
          </w:p>
        </w:tc>
        <w:tc>
          <w:tcPr>
            <w:tcW w:w="709" w:type="dxa"/>
            <w:noWrap/>
          </w:tcPr>
          <w:p w:rsidR="00BE231C" w:rsidRPr="0022266E" w:rsidRDefault="000F1BFA" w:rsidP="00BE231C">
            <w:pPr>
              <w:jc w:val="center"/>
            </w:pPr>
            <w:r w:rsidRPr="0022266E">
              <w:t>У</w:t>
            </w:r>
          </w:p>
        </w:tc>
        <w:tc>
          <w:tcPr>
            <w:tcW w:w="1134" w:type="dxa"/>
            <w:noWrap/>
          </w:tcPr>
          <w:p w:rsidR="00BE231C" w:rsidRPr="0022266E" w:rsidRDefault="00BE231C" w:rsidP="00BE231C">
            <w:pPr>
              <w:jc w:val="center"/>
              <w:rPr>
                <w:lang w:val="en-US"/>
              </w:rPr>
            </w:pPr>
            <w:r w:rsidRPr="0022266E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BE231C" w:rsidRPr="0022266E" w:rsidRDefault="00BE231C" w:rsidP="002043D8">
            <w:r w:rsidRPr="0022266E">
              <w:t xml:space="preserve">Номер </w:t>
            </w:r>
            <w:r w:rsidR="002043D8" w:rsidRPr="0022266E">
              <w:t>полиса старого образца или временного свидетельства</w:t>
            </w:r>
          </w:p>
        </w:tc>
        <w:tc>
          <w:tcPr>
            <w:tcW w:w="2551" w:type="dxa"/>
          </w:tcPr>
          <w:p w:rsidR="00BE231C" w:rsidRPr="0022266E" w:rsidRDefault="00BE231C" w:rsidP="00F67E72"/>
        </w:tc>
      </w:tr>
      <w:tr w:rsidR="002043D8" w:rsidRPr="00B46196" w:rsidTr="00207449">
        <w:tc>
          <w:tcPr>
            <w:tcW w:w="1503" w:type="dxa"/>
            <w:noWrap/>
          </w:tcPr>
          <w:p w:rsidR="002043D8" w:rsidRPr="0022266E" w:rsidRDefault="002043D8" w:rsidP="00F67E72"/>
        </w:tc>
        <w:tc>
          <w:tcPr>
            <w:tcW w:w="1701" w:type="dxa"/>
            <w:noWrap/>
          </w:tcPr>
          <w:p w:rsidR="002043D8" w:rsidRPr="0022266E" w:rsidRDefault="002043D8" w:rsidP="00F67E72">
            <w:pPr>
              <w:rPr>
                <w:lang w:val="en-US"/>
              </w:rPr>
            </w:pPr>
            <w:r w:rsidRPr="0022266E">
              <w:rPr>
                <w:lang w:val="en-US"/>
              </w:rPr>
              <w:t>ENP</w:t>
            </w:r>
          </w:p>
        </w:tc>
        <w:tc>
          <w:tcPr>
            <w:tcW w:w="709" w:type="dxa"/>
            <w:noWrap/>
          </w:tcPr>
          <w:p w:rsidR="002043D8" w:rsidRPr="0022266E" w:rsidRDefault="000F1BFA" w:rsidP="00BE231C">
            <w:pPr>
              <w:jc w:val="center"/>
            </w:pPr>
            <w:r w:rsidRPr="0022266E">
              <w:t>У</w:t>
            </w:r>
          </w:p>
        </w:tc>
        <w:tc>
          <w:tcPr>
            <w:tcW w:w="1134" w:type="dxa"/>
            <w:noWrap/>
          </w:tcPr>
          <w:p w:rsidR="002043D8" w:rsidRPr="0022266E" w:rsidRDefault="002043D8" w:rsidP="002043D8">
            <w:pPr>
              <w:jc w:val="center"/>
              <w:rPr>
                <w:lang w:val="en-US"/>
              </w:rPr>
            </w:pPr>
            <w:r w:rsidRPr="0022266E">
              <w:rPr>
                <w:lang w:val="en-US"/>
              </w:rPr>
              <w:t>T(</w:t>
            </w:r>
            <w:r w:rsidR="000F1BFA" w:rsidRPr="0022266E">
              <w:t>16</w:t>
            </w:r>
            <w:r w:rsidRPr="0022266E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2043D8" w:rsidRPr="002043D8" w:rsidRDefault="002043D8" w:rsidP="002043D8">
            <w:r w:rsidRPr="0022266E">
              <w:t>Единый номер полиса обязательного медицинского страхования</w:t>
            </w:r>
          </w:p>
        </w:tc>
        <w:tc>
          <w:tcPr>
            <w:tcW w:w="2551" w:type="dxa"/>
          </w:tcPr>
          <w:p w:rsidR="002043D8" w:rsidRPr="00B46196" w:rsidRDefault="002043D8" w:rsidP="00F67E72"/>
        </w:tc>
      </w:tr>
      <w:tr w:rsidR="00BE231C" w:rsidRPr="00B46196" w:rsidTr="00207449">
        <w:trPr>
          <w:trHeight w:val="1400"/>
        </w:trPr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ST</w:t>
            </w:r>
            <w:r w:rsidRPr="00B46196">
              <w:t>_</w:t>
            </w:r>
            <w:r w:rsidRPr="00BE231C">
              <w:rPr>
                <w:lang w:val="en-US"/>
              </w:rPr>
              <w:t>OKATO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</w:t>
            </w:r>
            <w:r w:rsidRPr="00B46196">
              <w:t>(5)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Регион страхования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BE231C" w:rsidRPr="00B46196" w:rsidTr="00207449">
        <w:trPr>
          <w:trHeight w:val="1400"/>
        </w:trPr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SMO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(5)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 xml:space="preserve">Реестровый номер СМО. 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Заполняется в со</w:t>
            </w:r>
            <w:r>
              <w:t>ответствии со справочником F002</w:t>
            </w:r>
            <w:r w:rsidRPr="00B46196">
              <w:t>. При отсутствии сведений может не заполняться.</w:t>
            </w:r>
          </w:p>
        </w:tc>
      </w:tr>
      <w:tr w:rsidR="00BE231C" w:rsidRPr="00B46196" w:rsidTr="00207449">
        <w:trPr>
          <w:trHeight w:val="673"/>
        </w:trPr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E231C" w:rsidRDefault="00BE231C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SMO_NAM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BE231C" w:rsidRPr="00BE231C" w:rsidRDefault="00BE231C" w:rsidP="00BE231C">
            <w:pPr>
              <w:jc w:val="center"/>
              <w:rPr>
                <w:lang w:val="en-US"/>
              </w:rPr>
            </w:pPr>
            <w:r w:rsidRPr="00B46196">
              <w:t>Т(100)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Наименование СМО</w:t>
            </w:r>
          </w:p>
        </w:tc>
        <w:tc>
          <w:tcPr>
            <w:tcW w:w="2551" w:type="dxa"/>
          </w:tcPr>
          <w:p w:rsidR="00BE231C" w:rsidRPr="00B46196" w:rsidRDefault="00BE231C" w:rsidP="00F67E72">
            <w:r w:rsidRPr="00B46196">
              <w:t>Заполняется при невозможности указать ни реестровый номер, ни ОГРН СМО.</w:t>
            </w:r>
          </w:p>
        </w:tc>
      </w:tr>
      <w:tr w:rsidR="00BE231C" w:rsidRPr="00B46196" w:rsidTr="00207449">
        <w:trPr>
          <w:trHeight w:val="673"/>
        </w:trPr>
        <w:tc>
          <w:tcPr>
            <w:tcW w:w="1503" w:type="dxa"/>
            <w:noWrap/>
          </w:tcPr>
          <w:p w:rsidR="00BE231C" w:rsidRPr="00B46196" w:rsidRDefault="00BE231C" w:rsidP="00F67E72"/>
        </w:tc>
        <w:tc>
          <w:tcPr>
            <w:tcW w:w="1701" w:type="dxa"/>
            <w:noWrap/>
          </w:tcPr>
          <w:p w:rsidR="00BE231C" w:rsidRPr="00B46196" w:rsidRDefault="00BE231C" w:rsidP="00F67E72">
            <w:r w:rsidRPr="00BE231C">
              <w:rPr>
                <w:lang w:val="en-US"/>
              </w:rPr>
              <w:t>NOVOR</w:t>
            </w:r>
          </w:p>
        </w:tc>
        <w:tc>
          <w:tcPr>
            <w:tcW w:w="709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BE231C" w:rsidRPr="00B46196" w:rsidRDefault="00BE231C" w:rsidP="00BE231C">
            <w:pPr>
              <w:jc w:val="center"/>
            </w:pPr>
            <w:r w:rsidRPr="00B46196">
              <w:t>Т(9)</w:t>
            </w:r>
          </w:p>
        </w:tc>
        <w:tc>
          <w:tcPr>
            <w:tcW w:w="2268" w:type="dxa"/>
          </w:tcPr>
          <w:p w:rsidR="00BE231C" w:rsidRPr="00B46196" w:rsidRDefault="00BE231C" w:rsidP="00F67E72">
            <w:r w:rsidRPr="00B46196">
              <w:t>Признак новорождённого</w:t>
            </w:r>
          </w:p>
        </w:tc>
        <w:tc>
          <w:tcPr>
            <w:tcW w:w="2551" w:type="dxa"/>
          </w:tcPr>
          <w:p w:rsidR="00BE231C" w:rsidRPr="00B46196" w:rsidRDefault="00BE231C" w:rsidP="00BE231C">
            <w:pPr>
              <w:pStyle w:val="11"/>
              <w:jc w:val="left"/>
            </w:pPr>
            <w:r w:rsidRPr="00B46196">
              <w:t>Указывается в случае оказания медицинской помощи ребёнку до государственной регистрации рождения.</w:t>
            </w:r>
          </w:p>
          <w:p w:rsidR="00BE231C" w:rsidRPr="00B46196" w:rsidRDefault="00BE231C" w:rsidP="00F67E72">
            <w:pPr>
              <w:pStyle w:val="11"/>
            </w:pPr>
            <w:r w:rsidRPr="00B46196">
              <w:t>0 – признак отсутствует.</w:t>
            </w:r>
          </w:p>
          <w:p w:rsidR="00BE231C" w:rsidRPr="00B46196" w:rsidRDefault="00BE231C" w:rsidP="00BE231C">
            <w:pPr>
              <w:pStyle w:val="11"/>
              <w:jc w:val="left"/>
            </w:pPr>
            <w:r w:rsidRPr="00B46196">
              <w:t>Если значение признака отлично от нуля, он заполняется по следующему шаблону:</w:t>
            </w:r>
          </w:p>
          <w:p w:rsidR="00BE231C" w:rsidRPr="00B46196" w:rsidRDefault="00BE231C" w:rsidP="00F67E72">
            <w:pPr>
              <w:pStyle w:val="11"/>
            </w:pPr>
            <w:r w:rsidRPr="00B46196">
              <w:t>ПДДММГГН, где</w:t>
            </w:r>
          </w:p>
          <w:p w:rsidR="00BE231C" w:rsidRPr="00B46196" w:rsidRDefault="00BE231C" w:rsidP="00BE231C">
            <w:pPr>
              <w:pStyle w:val="11"/>
              <w:jc w:val="left"/>
            </w:pPr>
            <w:proofErr w:type="gramStart"/>
            <w:r w:rsidRPr="00B46196">
              <w:t>П</w:t>
            </w:r>
            <w:proofErr w:type="gramEnd"/>
            <w:r w:rsidRPr="00B46196">
              <w:t xml:space="preserve"> – пол ребёнка в соответствии с классификатором </w:t>
            </w:r>
            <w:r w:rsidRPr="00BE231C">
              <w:rPr>
                <w:lang w:val="en-US"/>
              </w:rPr>
              <w:t>V</w:t>
            </w:r>
            <w:r>
              <w:t>005</w:t>
            </w:r>
            <w:r w:rsidRPr="00B46196">
              <w:t>;</w:t>
            </w:r>
          </w:p>
          <w:p w:rsidR="00BE231C" w:rsidRPr="00B46196" w:rsidRDefault="00BE231C" w:rsidP="00F67E72">
            <w:pPr>
              <w:pStyle w:val="11"/>
            </w:pPr>
            <w:r w:rsidRPr="00B46196">
              <w:t>ДД – день рождения;</w:t>
            </w:r>
          </w:p>
          <w:p w:rsidR="00BE231C" w:rsidRPr="00B46196" w:rsidRDefault="00BE231C" w:rsidP="00F67E72">
            <w:pPr>
              <w:pStyle w:val="11"/>
            </w:pPr>
            <w:proofErr w:type="gramStart"/>
            <w:r w:rsidRPr="00B46196">
              <w:t>ММ</w:t>
            </w:r>
            <w:proofErr w:type="gramEnd"/>
            <w:r w:rsidRPr="00B46196">
              <w:t xml:space="preserve"> – месяц рождения;</w:t>
            </w:r>
          </w:p>
          <w:p w:rsidR="00BE231C" w:rsidRPr="00B46196" w:rsidRDefault="00BE231C" w:rsidP="00F67E72">
            <w:pPr>
              <w:pStyle w:val="11"/>
            </w:pPr>
            <w:proofErr w:type="gramStart"/>
            <w:r w:rsidRPr="00B46196">
              <w:t>ГГ</w:t>
            </w:r>
            <w:proofErr w:type="gramEnd"/>
            <w:r w:rsidRPr="00B46196">
              <w:t xml:space="preserve"> – последние две цифры года рождения;</w:t>
            </w:r>
          </w:p>
          <w:p w:rsidR="00BE231C" w:rsidRPr="00B46196" w:rsidRDefault="00BE231C" w:rsidP="00F67E72">
            <w:r w:rsidRPr="00B46196">
              <w:t xml:space="preserve">Н – порядковый номер ребёнка (до двух </w:t>
            </w:r>
            <w:r w:rsidRPr="00B46196">
              <w:lastRenderedPageBreak/>
              <w:t>знаков).</w:t>
            </w:r>
          </w:p>
        </w:tc>
      </w:tr>
      <w:tr w:rsidR="004F5DF2" w:rsidRPr="00B46196" w:rsidTr="0052622C">
        <w:trPr>
          <w:trHeight w:val="3539"/>
        </w:trPr>
        <w:tc>
          <w:tcPr>
            <w:tcW w:w="1503" w:type="dxa"/>
            <w:noWrap/>
          </w:tcPr>
          <w:p w:rsidR="004F5DF2" w:rsidRPr="00B46196" w:rsidRDefault="004F5DF2" w:rsidP="00F67E72"/>
        </w:tc>
        <w:tc>
          <w:tcPr>
            <w:tcW w:w="1701" w:type="dxa"/>
            <w:noWrap/>
          </w:tcPr>
          <w:p w:rsidR="004F5DF2" w:rsidRPr="00891E79" w:rsidRDefault="004F5DF2" w:rsidP="004F5DF2">
            <w:pPr>
              <w:pStyle w:val="11"/>
              <w:rPr>
                <w:lang w:val="en-US"/>
              </w:rPr>
            </w:pPr>
            <w:r w:rsidRPr="00891E79">
              <w:rPr>
                <w:lang w:val="en-US"/>
              </w:rPr>
              <w:t>SOC</w:t>
            </w:r>
          </w:p>
        </w:tc>
        <w:tc>
          <w:tcPr>
            <w:tcW w:w="709" w:type="dxa"/>
            <w:noWrap/>
          </w:tcPr>
          <w:p w:rsidR="004F5DF2" w:rsidRPr="00891E79" w:rsidRDefault="004F5DF2" w:rsidP="004F5DF2">
            <w:pPr>
              <w:pStyle w:val="11"/>
              <w:jc w:val="center"/>
            </w:pPr>
            <w:r w:rsidRPr="00891E79">
              <w:t>О</w:t>
            </w:r>
          </w:p>
        </w:tc>
        <w:tc>
          <w:tcPr>
            <w:tcW w:w="1134" w:type="dxa"/>
            <w:noWrap/>
          </w:tcPr>
          <w:p w:rsidR="004F5DF2" w:rsidRPr="00891E79" w:rsidRDefault="004F5DF2" w:rsidP="004F5DF2">
            <w:pPr>
              <w:pStyle w:val="11"/>
              <w:jc w:val="center"/>
            </w:pPr>
            <w:r w:rsidRPr="00891E79">
              <w:t>Т(3)</w:t>
            </w:r>
          </w:p>
        </w:tc>
        <w:tc>
          <w:tcPr>
            <w:tcW w:w="2268" w:type="dxa"/>
          </w:tcPr>
          <w:p w:rsidR="004F5DF2" w:rsidRPr="00891E79" w:rsidRDefault="004F5DF2" w:rsidP="004F5DF2">
            <w:pPr>
              <w:pStyle w:val="11"/>
            </w:pPr>
            <w:r w:rsidRPr="00891E79">
              <w:t>Социальная категория</w:t>
            </w:r>
          </w:p>
        </w:tc>
        <w:tc>
          <w:tcPr>
            <w:tcW w:w="2551" w:type="dxa"/>
          </w:tcPr>
          <w:p w:rsidR="004F5DF2" w:rsidRPr="0052622C" w:rsidRDefault="00D22497" w:rsidP="004F5DF2">
            <w:pPr>
              <w:pStyle w:val="11"/>
            </w:pPr>
            <w:r w:rsidRPr="00D22497"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D22497">
              <w:rPr>
                <w:highlight w:val="yellow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52622C" w:rsidRPr="00B46196" w:rsidTr="00207449">
        <w:trPr>
          <w:trHeight w:val="673"/>
        </w:trPr>
        <w:tc>
          <w:tcPr>
            <w:tcW w:w="1503" w:type="dxa"/>
            <w:noWrap/>
          </w:tcPr>
          <w:p w:rsidR="0052622C" w:rsidRPr="00B46196" w:rsidRDefault="0052622C" w:rsidP="00F67E72"/>
        </w:tc>
        <w:tc>
          <w:tcPr>
            <w:tcW w:w="1701" w:type="dxa"/>
            <w:noWrap/>
          </w:tcPr>
          <w:p w:rsidR="0052622C" w:rsidRPr="0052622C" w:rsidRDefault="0052622C" w:rsidP="004F5DF2">
            <w:pPr>
              <w:rPr>
                <w:rFonts w:cstheme="minorHAnsi"/>
                <w:highlight w:val="yellow"/>
                <w:lang w:val="en-US"/>
              </w:rPr>
            </w:pPr>
            <w:r w:rsidRPr="0052622C">
              <w:rPr>
                <w:rFonts w:cstheme="minorHAnsi"/>
                <w:highlight w:val="yellow"/>
                <w:lang w:val="en-US"/>
              </w:rPr>
              <w:t>NEXT_D</w:t>
            </w:r>
          </w:p>
        </w:tc>
        <w:tc>
          <w:tcPr>
            <w:tcW w:w="709" w:type="dxa"/>
            <w:noWrap/>
          </w:tcPr>
          <w:p w:rsidR="0052622C" w:rsidRPr="0052622C" w:rsidRDefault="0052622C" w:rsidP="003D4E28">
            <w:pPr>
              <w:jc w:val="center"/>
              <w:rPr>
                <w:highlight w:val="yellow"/>
              </w:rPr>
            </w:pPr>
            <w:r w:rsidRPr="0052622C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52622C" w:rsidRPr="0052622C" w:rsidRDefault="0052622C" w:rsidP="003D4E28">
            <w:pPr>
              <w:jc w:val="center"/>
              <w:rPr>
                <w:highlight w:val="yellow"/>
                <w:lang w:val="en-US"/>
              </w:rPr>
            </w:pPr>
            <w:r w:rsidRPr="0052622C">
              <w:rPr>
                <w:highlight w:val="yellow"/>
                <w:lang w:val="en-US"/>
              </w:rPr>
              <w:t>N(2)</w:t>
            </w:r>
          </w:p>
        </w:tc>
        <w:tc>
          <w:tcPr>
            <w:tcW w:w="2268" w:type="dxa"/>
          </w:tcPr>
          <w:p w:rsidR="0052622C" w:rsidRPr="0052622C" w:rsidRDefault="0052622C" w:rsidP="004F5DF2">
            <w:pPr>
              <w:rPr>
                <w:rFonts w:cstheme="minorHAnsi"/>
                <w:highlight w:val="yellow"/>
              </w:rPr>
            </w:pPr>
            <w:r w:rsidRPr="0052622C">
              <w:rPr>
                <w:rFonts w:cstheme="minorHAnsi"/>
                <w:highlight w:val="yellow"/>
              </w:rPr>
              <w:t>Период (месяц) проведения следующего планового осмотра</w:t>
            </w:r>
          </w:p>
        </w:tc>
        <w:tc>
          <w:tcPr>
            <w:tcW w:w="2551" w:type="dxa"/>
          </w:tcPr>
          <w:p w:rsidR="0052622C" w:rsidRPr="0052622C" w:rsidRDefault="0052622C" w:rsidP="00BE231C">
            <w:pPr>
              <w:pStyle w:val="11"/>
              <w:jc w:val="left"/>
              <w:rPr>
                <w:highlight w:val="yellow"/>
              </w:rPr>
            </w:pPr>
            <w:r w:rsidRPr="0052622C">
              <w:rPr>
                <w:highlight w:val="yellow"/>
              </w:rPr>
              <w:t>Порядковый номер месяца в году. Заполняется обязательно при оплате случаев профилактических мероприятий или прохождения диспансерного наблюдения</w:t>
            </w:r>
          </w:p>
        </w:tc>
      </w:tr>
      <w:tr w:rsidR="0052622C" w:rsidRPr="00B46196" w:rsidTr="00207449">
        <w:trPr>
          <w:trHeight w:val="673"/>
        </w:trPr>
        <w:tc>
          <w:tcPr>
            <w:tcW w:w="1503" w:type="dxa"/>
            <w:noWrap/>
          </w:tcPr>
          <w:p w:rsidR="0052622C" w:rsidRPr="00B46196" w:rsidRDefault="0052622C" w:rsidP="00F67E72"/>
        </w:tc>
        <w:tc>
          <w:tcPr>
            <w:tcW w:w="1701" w:type="dxa"/>
            <w:noWrap/>
          </w:tcPr>
          <w:p w:rsidR="0052622C" w:rsidRPr="006C0E86" w:rsidRDefault="0052622C" w:rsidP="004F5D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highlight w:val="yellow"/>
                <w:lang w:val="en-US"/>
              </w:rPr>
              <w:t>MO</w:t>
            </w:r>
            <w:r>
              <w:rPr>
                <w:rFonts w:cstheme="minorHAnsi"/>
                <w:highlight w:val="yellow"/>
              </w:rPr>
              <w:t>_</w:t>
            </w:r>
            <w:r>
              <w:rPr>
                <w:rFonts w:cstheme="minorHAnsi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noWrap/>
          </w:tcPr>
          <w:p w:rsidR="0052622C" w:rsidRPr="00FC5B0B" w:rsidRDefault="0052622C" w:rsidP="003D4E28">
            <w:pPr>
              <w:pStyle w:val="11"/>
              <w:jc w:val="center"/>
              <w:rPr>
                <w:highlight w:val="yellow"/>
              </w:rPr>
            </w:pPr>
            <w:r w:rsidRPr="00FC5B0B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52622C" w:rsidRPr="00FC5B0B" w:rsidRDefault="0052622C" w:rsidP="003D4E28">
            <w:pPr>
              <w:pStyle w:val="11"/>
              <w:jc w:val="center"/>
              <w:rPr>
                <w:highlight w:val="yellow"/>
              </w:rPr>
            </w:pPr>
            <w:r w:rsidRPr="00FC5B0B">
              <w:rPr>
                <w:highlight w:val="yellow"/>
                <w:lang w:val="en-US"/>
              </w:rPr>
              <w:t>T</w:t>
            </w:r>
            <w:r w:rsidRPr="00FC5B0B">
              <w:rPr>
                <w:highlight w:val="yellow"/>
              </w:rPr>
              <w:t>(6)</w:t>
            </w:r>
          </w:p>
        </w:tc>
        <w:tc>
          <w:tcPr>
            <w:tcW w:w="2268" w:type="dxa"/>
          </w:tcPr>
          <w:p w:rsidR="0052622C" w:rsidRPr="006C0E86" w:rsidRDefault="0052622C" w:rsidP="004F5DF2">
            <w:pPr>
              <w:rPr>
                <w:rFonts w:cstheme="minorHAnsi"/>
              </w:rPr>
            </w:pPr>
            <w:r w:rsidRPr="00E547A8">
              <w:rPr>
                <w:rFonts w:cstheme="minorHAnsi"/>
                <w:highlight w:val="yellow"/>
              </w:rPr>
              <w:t xml:space="preserve">Код МО, выбранной </w:t>
            </w:r>
            <w:r w:rsidRPr="004052DC">
              <w:rPr>
                <w:rFonts w:cstheme="minorHAnsi"/>
                <w:highlight w:val="yellow"/>
              </w:rPr>
              <w:t>застрахованным лицом</w:t>
            </w:r>
            <w:r w:rsidRPr="004052DC">
              <w:rPr>
                <w:highlight w:val="yellow"/>
              </w:rPr>
              <w:t xml:space="preserve"> </w:t>
            </w:r>
            <w:r w:rsidRPr="004052DC">
              <w:rPr>
                <w:rFonts w:cstheme="minorHAnsi"/>
                <w:highlight w:val="yellow"/>
              </w:rPr>
              <w:t>для получения первичной медико-санитарной помощи</w:t>
            </w:r>
          </w:p>
        </w:tc>
        <w:tc>
          <w:tcPr>
            <w:tcW w:w="2551" w:type="dxa"/>
          </w:tcPr>
          <w:p w:rsidR="0089094F" w:rsidRPr="0089094F" w:rsidRDefault="0052622C" w:rsidP="00BE231C">
            <w:pPr>
              <w:pStyle w:val="11"/>
              <w:jc w:val="left"/>
            </w:pPr>
            <w:r w:rsidRPr="00FC5B0B">
              <w:rPr>
                <w:highlight w:val="yellow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FC5B0B">
              <w:rPr>
                <w:highlight w:val="yellow"/>
              </w:rPr>
              <w:t>Может</w:t>
            </w:r>
            <w:proofErr w:type="gramEnd"/>
            <w:r w:rsidRPr="00FC5B0B">
              <w:rPr>
                <w:highlight w:val="yellow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</w:t>
            </w:r>
            <w:r w:rsidRPr="0089094F">
              <w:rPr>
                <w:highlight w:val="yellow"/>
              </w:rPr>
              <w:t>полис</w:t>
            </w:r>
            <w:r w:rsidR="0089094F" w:rsidRPr="0089094F">
              <w:rPr>
                <w:highlight w:val="yellow"/>
              </w:rPr>
              <w:t xml:space="preserve"> ОМС</w:t>
            </w:r>
          </w:p>
        </w:tc>
      </w:tr>
      <w:tr w:rsidR="0089094F" w:rsidRPr="00B46196" w:rsidTr="00207449">
        <w:trPr>
          <w:trHeight w:val="673"/>
        </w:trPr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4F5DF2" w:rsidRDefault="0089094F" w:rsidP="00F67E72">
            <w:r w:rsidRPr="0017015E">
              <w:rPr>
                <w:rFonts w:cstheme="minorHAnsi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noWrap/>
          </w:tcPr>
          <w:p w:rsidR="0089094F" w:rsidRPr="00E30042" w:rsidRDefault="0089094F" w:rsidP="003D4E28">
            <w:pPr>
              <w:pStyle w:val="11"/>
              <w:jc w:val="center"/>
              <w:rPr>
                <w:highlight w:val="yellow"/>
              </w:rPr>
            </w:pPr>
            <w:r w:rsidRPr="00E30042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89094F" w:rsidRPr="00E30042" w:rsidRDefault="0089094F" w:rsidP="003D4E28">
            <w:pPr>
              <w:pStyle w:val="11"/>
              <w:jc w:val="center"/>
              <w:rPr>
                <w:highlight w:val="yellow"/>
              </w:rPr>
            </w:pPr>
            <w:r w:rsidRPr="00E30042">
              <w:rPr>
                <w:highlight w:val="yellow"/>
                <w:lang w:val="en-US"/>
              </w:rPr>
              <w:t>T</w:t>
            </w:r>
            <w:r w:rsidRPr="00E30042">
              <w:rPr>
                <w:highlight w:val="yellow"/>
              </w:rPr>
              <w:t>(</w:t>
            </w:r>
            <w:r w:rsidRPr="00E30042">
              <w:rPr>
                <w:highlight w:val="yellow"/>
                <w:lang w:val="en-US"/>
              </w:rPr>
              <w:t>2</w:t>
            </w:r>
            <w:r w:rsidRPr="00E30042">
              <w:rPr>
                <w:highlight w:val="yellow"/>
              </w:rPr>
              <w:t>)</w:t>
            </w:r>
          </w:p>
        </w:tc>
        <w:tc>
          <w:tcPr>
            <w:tcW w:w="2268" w:type="dxa"/>
          </w:tcPr>
          <w:p w:rsidR="0089094F" w:rsidRPr="00E30042" w:rsidRDefault="0089094F" w:rsidP="003D4E28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Вид занятости</w:t>
            </w:r>
          </w:p>
        </w:tc>
        <w:tc>
          <w:tcPr>
            <w:tcW w:w="2551" w:type="dxa"/>
          </w:tcPr>
          <w:p w:rsidR="0089094F" w:rsidRPr="00E30042" w:rsidRDefault="0089094F" w:rsidP="003D4E28">
            <w:pPr>
              <w:pStyle w:val="11"/>
              <w:rPr>
                <w:highlight w:val="yellow"/>
              </w:rPr>
            </w:pPr>
            <w:r w:rsidRPr="00E30042">
              <w:rPr>
                <w:highlight w:val="yellow"/>
              </w:rPr>
              <w:t xml:space="preserve">Вид занятости пациента, указывается в соответствии со справочником V039. Заполняется для случаев оказания медицинской помощи </w:t>
            </w:r>
            <w:r w:rsidRPr="00E30042">
              <w:rPr>
                <w:highlight w:val="yellow"/>
              </w:rPr>
              <w:lastRenderedPageBreak/>
              <w:t>в амбулаторных условиях (USL_OK=3), по которым заполняется учетная форма № 025-1/у (ТАП)</w:t>
            </w:r>
          </w:p>
        </w:tc>
      </w:tr>
      <w:tr w:rsidR="0089094F" w:rsidRPr="00B46196" w:rsidTr="00207449">
        <w:tc>
          <w:tcPr>
            <w:tcW w:w="9866" w:type="dxa"/>
            <w:gridSpan w:val="6"/>
            <w:noWrap/>
          </w:tcPr>
          <w:p w:rsidR="0089094F" w:rsidRPr="00BE231C" w:rsidRDefault="0089094F" w:rsidP="00F67E72">
            <w:pPr>
              <w:pStyle w:val="14"/>
              <w:rPr>
                <w:rStyle w:val="af5"/>
                <w:b w:val="0"/>
              </w:rPr>
            </w:pPr>
            <w:r w:rsidRPr="00B46196">
              <w:rPr>
                <w:rStyle w:val="af5"/>
              </w:rPr>
              <w:lastRenderedPageBreak/>
              <w:t>Сведения о законченном случае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Z_SL</w:t>
            </w: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IDCASE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11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Номер записи в реестре случаев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VIDPOM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4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Вид медицинской помощи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Классификатор видов медицинской помощи. Справочник </w:t>
            </w:r>
            <w:r w:rsidRPr="00BE231C">
              <w:rPr>
                <w:lang w:val="en-US"/>
              </w:rPr>
              <w:t>V</w:t>
            </w:r>
            <w:r>
              <w:t>008</w:t>
            </w:r>
            <w:r w:rsidRPr="00B46196">
              <w:t>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LPU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</w:t>
            </w:r>
            <w:r w:rsidRPr="00B46196">
              <w:t>(6)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Код МО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МО лечения, указывается в соответствии с реестром F003.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VBR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Признак мобильной медицинской бригады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  <w:r w:rsidRPr="00B46196">
              <w:t>0 – нет;</w:t>
            </w:r>
          </w:p>
          <w:p w:rsidR="0089094F" w:rsidRPr="00B46196" w:rsidRDefault="0089094F" w:rsidP="00F67E72">
            <w:pPr>
              <w:pStyle w:val="11"/>
            </w:pPr>
            <w:r w:rsidRPr="00B46196">
              <w:t>1 – да.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DATE</w:t>
            </w:r>
            <w:r w:rsidRPr="00B46196">
              <w:t>_</w:t>
            </w:r>
            <w:r w:rsidRPr="00BE231C">
              <w:rPr>
                <w:lang w:val="en-US"/>
              </w:rPr>
              <w:t>Z</w:t>
            </w:r>
            <w:r w:rsidRPr="00B46196">
              <w:t>_1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Дата начала лечения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DATE</w:t>
            </w:r>
            <w:r w:rsidRPr="00B46196">
              <w:t>_</w:t>
            </w:r>
            <w:r w:rsidRPr="00BE231C">
              <w:rPr>
                <w:lang w:val="en-US"/>
              </w:rPr>
              <w:t>Z_</w:t>
            </w:r>
            <w:r w:rsidRPr="00B46196">
              <w:t>2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Дата окончания лечения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P_OTK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proofErr w:type="spellStart"/>
            <w:r w:rsidRPr="00BE231C">
              <w:rPr>
                <w:lang w:val="en-US"/>
              </w:rPr>
              <w:t>Признак</w:t>
            </w:r>
            <w:proofErr w:type="spellEnd"/>
            <w:r w:rsidRPr="00BE231C">
              <w:rPr>
                <w:lang w:val="en-US"/>
              </w:rPr>
              <w:t xml:space="preserve"> </w:t>
            </w:r>
            <w:proofErr w:type="spellStart"/>
            <w:r w:rsidRPr="00BE231C">
              <w:rPr>
                <w:lang w:val="en-US"/>
              </w:rPr>
              <w:t>отказа</w:t>
            </w:r>
            <w:proofErr w:type="spellEnd"/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Значение по умолчанию: «0». </w:t>
            </w:r>
          </w:p>
          <w:p w:rsidR="0089094F" w:rsidRPr="00B46196" w:rsidRDefault="0089094F" w:rsidP="00F67E72">
            <w:pPr>
              <w:pStyle w:val="11"/>
            </w:pPr>
            <w:r w:rsidRPr="00B46196">
              <w:t>В случае отказа указывается значение «1».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22266E" w:rsidRDefault="0089094F" w:rsidP="00F67E72">
            <w:pPr>
              <w:rPr>
                <w:lang w:val="en-US"/>
              </w:rPr>
            </w:pPr>
            <w:r w:rsidRPr="0022266E">
              <w:rPr>
                <w:lang w:val="en-US"/>
              </w:rPr>
              <w:t>RSLT</w:t>
            </w:r>
            <w:r w:rsidRPr="0022266E">
              <w:t>_</w:t>
            </w:r>
            <w:r w:rsidRPr="0022266E">
              <w:rPr>
                <w:lang w:val="en-US"/>
              </w:rPr>
              <w:t>D</w:t>
            </w:r>
          </w:p>
        </w:tc>
        <w:tc>
          <w:tcPr>
            <w:tcW w:w="709" w:type="dxa"/>
            <w:noWrap/>
          </w:tcPr>
          <w:p w:rsidR="0089094F" w:rsidRPr="0022266E" w:rsidRDefault="0089094F" w:rsidP="00BE231C">
            <w:pPr>
              <w:jc w:val="center"/>
              <w:rPr>
                <w:lang w:val="en-US"/>
              </w:rPr>
            </w:pPr>
            <w:r w:rsidRPr="0022266E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22266E" w:rsidRDefault="0089094F" w:rsidP="00BE231C">
            <w:pPr>
              <w:jc w:val="center"/>
              <w:rPr>
                <w:lang w:val="en-US"/>
              </w:rPr>
            </w:pPr>
            <w:r w:rsidRPr="0022266E">
              <w:rPr>
                <w:lang w:val="en-US"/>
              </w:rPr>
              <w:t>N(</w:t>
            </w:r>
            <w:r w:rsidRPr="0022266E">
              <w:t>2</w:t>
            </w:r>
            <w:r w:rsidRPr="0022266E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22266E" w:rsidRDefault="0089094F" w:rsidP="00F67E72">
            <w:r w:rsidRPr="0022266E">
              <w:t>Результат диспансеризации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22266E">
              <w:t xml:space="preserve">Классификатор результатов диспансеризации </w:t>
            </w:r>
            <w:r w:rsidRPr="0022266E">
              <w:rPr>
                <w:lang w:val="en-US"/>
              </w:rPr>
              <w:t>V</w:t>
            </w:r>
            <w:r w:rsidRPr="0022266E">
              <w:t>017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OS_SLUCH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НМ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Признак "Особый случай" при регистрации обращения за медицинской помощью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Указываются все имевшиеся особые случаи.</w:t>
            </w:r>
          </w:p>
          <w:p w:rsidR="0089094F" w:rsidRPr="00B46196" w:rsidRDefault="0089094F" w:rsidP="00BE231C">
            <w:pPr>
              <w:pStyle w:val="11"/>
              <w:jc w:val="left"/>
            </w:pPr>
            <w:r w:rsidRPr="00B46196"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2 – в документе, удостоверяющем личность пациента /родителя (представителя) пациента, отсутствует </w:t>
            </w:r>
            <w:r w:rsidRPr="00B46196">
              <w:lastRenderedPageBreak/>
              <w:t>отчество.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highlight w:val="yellow"/>
                <w:lang w:val="en-US"/>
              </w:rPr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Сведения о случае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IDSP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N(2)</w:t>
            </w:r>
          </w:p>
        </w:tc>
        <w:tc>
          <w:tcPr>
            <w:tcW w:w="2268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Код способа оплаты медицинской помощи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Классификатор способов оплаты медицинской помощи V010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SUMV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</w:t>
            </w:r>
            <w:r w:rsidRPr="00BE231C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Сумма, выставленная к оплате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proofErr w:type="gramStart"/>
            <w:r w:rsidRPr="00B46196">
              <w:t>Равна</w:t>
            </w:r>
            <w:proofErr w:type="gramEnd"/>
            <w:r w:rsidRPr="00B46196">
              <w:t xml:space="preserve"> значению SUM_M вложенных элементов</w:t>
            </w:r>
            <w:r w:rsidRPr="00BE231C">
              <w:rPr>
                <w:lang w:val="en-US"/>
              </w:rPr>
              <w:t>SL</w:t>
            </w:r>
            <w:r w:rsidRPr="00B46196">
              <w:t>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OPLATA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E231C" w:rsidRDefault="0089094F" w:rsidP="00F67E72">
            <w:pPr>
              <w:pStyle w:val="11"/>
              <w:rPr>
                <w:rFonts w:eastAsia="MS Mincho"/>
              </w:rPr>
            </w:pPr>
            <w:r w:rsidRPr="00BE231C">
              <w:rPr>
                <w:rFonts w:eastAsia="MS Mincho"/>
              </w:rPr>
              <w:t>Тип оплаты</w:t>
            </w:r>
          </w:p>
        </w:tc>
        <w:tc>
          <w:tcPr>
            <w:tcW w:w="2551" w:type="dxa"/>
          </w:tcPr>
          <w:p w:rsidR="0089094F" w:rsidRPr="00BE231C" w:rsidRDefault="0089094F" w:rsidP="00BE231C">
            <w:pPr>
              <w:pStyle w:val="11"/>
              <w:jc w:val="left"/>
              <w:rPr>
                <w:rFonts w:eastAsia="MS Mincho"/>
              </w:rPr>
            </w:pPr>
            <w:r w:rsidRPr="00BE231C">
              <w:rPr>
                <w:rFonts w:eastAsia="MS Mincho"/>
              </w:rPr>
              <w:t>Оплата случая оказания медпомощи:</w:t>
            </w:r>
          </w:p>
          <w:p w:rsidR="0089094F" w:rsidRPr="00BE231C" w:rsidRDefault="0089094F" w:rsidP="00BE231C">
            <w:pPr>
              <w:pStyle w:val="11"/>
              <w:jc w:val="left"/>
              <w:rPr>
                <w:rFonts w:eastAsia="MS Mincho"/>
              </w:rPr>
            </w:pPr>
            <w:r w:rsidRPr="00BE231C">
              <w:rPr>
                <w:rFonts w:eastAsia="MS Mincho"/>
              </w:rPr>
              <w:t>0 – не принято решение об оплате</w:t>
            </w:r>
          </w:p>
          <w:p w:rsidR="0089094F" w:rsidRPr="00BE231C" w:rsidRDefault="0089094F" w:rsidP="00BE231C">
            <w:pPr>
              <w:pStyle w:val="11"/>
              <w:jc w:val="left"/>
              <w:rPr>
                <w:rFonts w:eastAsia="MS Mincho"/>
              </w:rPr>
            </w:pPr>
            <w:r w:rsidRPr="00BE231C">
              <w:rPr>
                <w:rFonts w:eastAsia="MS Mincho"/>
              </w:rPr>
              <w:t>1 – полная;</w:t>
            </w:r>
          </w:p>
          <w:p w:rsidR="0089094F" w:rsidRPr="00BE231C" w:rsidRDefault="0089094F" w:rsidP="00BE231C">
            <w:pPr>
              <w:pStyle w:val="11"/>
              <w:jc w:val="left"/>
              <w:rPr>
                <w:rFonts w:eastAsia="MS Mincho"/>
              </w:rPr>
            </w:pPr>
            <w:r w:rsidRPr="00BE231C">
              <w:rPr>
                <w:rFonts w:eastAsia="MS Mincho"/>
              </w:rPr>
              <w:t>2 – полный отказ;</w:t>
            </w:r>
          </w:p>
          <w:p w:rsidR="0089094F" w:rsidRPr="00BE231C" w:rsidRDefault="0089094F" w:rsidP="00F67E72">
            <w:pPr>
              <w:pStyle w:val="11"/>
              <w:rPr>
                <w:rFonts w:eastAsia="MS Mincho"/>
              </w:rPr>
            </w:pPr>
            <w:r w:rsidRPr="00BE231C">
              <w:rPr>
                <w:rFonts w:eastAsia="MS Mincho"/>
              </w:rPr>
              <w:t>3 – частичный отказ.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SUMP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(15.2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Сумма, принятая к оплате СМО (ТФОМС)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  <w:r w:rsidRPr="00B46196">
              <w:t>Заполняется СМО (ТФОМС).</w:t>
            </w:r>
          </w:p>
          <w:p w:rsidR="0089094F" w:rsidRPr="00B46196" w:rsidRDefault="0089094F" w:rsidP="00BE231C">
            <w:pPr>
              <w:pStyle w:val="11"/>
              <w:jc w:val="left"/>
            </w:pPr>
          </w:p>
        </w:tc>
      </w:tr>
      <w:tr w:rsidR="0089094F" w:rsidRPr="00B46196" w:rsidTr="00207449">
        <w:tc>
          <w:tcPr>
            <w:tcW w:w="1503" w:type="dxa"/>
            <w:shd w:val="clear" w:color="auto" w:fill="auto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shd w:val="clear" w:color="auto" w:fill="auto"/>
            <w:noWrap/>
          </w:tcPr>
          <w:p w:rsidR="0089094F" w:rsidRPr="00BE231C" w:rsidRDefault="0089094F" w:rsidP="00BE231C">
            <w:pPr>
              <w:pStyle w:val="11"/>
              <w:jc w:val="left"/>
              <w:rPr>
                <w:lang w:val="en-US"/>
              </w:rPr>
            </w:pPr>
            <w:r w:rsidRPr="00B46196"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89094F" w:rsidRPr="00BE231C" w:rsidRDefault="0089094F" w:rsidP="00BE231C">
            <w:pPr>
              <w:pStyle w:val="11"/>
              <w:jc w:val="left"/>
              <w:rPr>
                <w:lang w:val="en-US"/>
              </w:rPr>
            </w:pPr>
            <w:r w:rsidRPr="00B46196">
              <w:t>S</w:t>
            </w:r>
          </w:p>
        </w:tc>
        <w:tc>
          <w:tcPr>
            <w:tcW w:w="2268" w:type="dxa"/>
            <w:shd w:val="clear" w:color="auto" w:fill="auto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Сведения о санкциях  </w:t>
            </w:r>
          </w:p>
        </w:tc>
        <w:tc>
          <w:tcPr>
            <w:tcW w:w="2551" w:type="dxa"/>
            <w:shd w:val="clear" w:color="auto" w:fill="auto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Описывает санкции, примененные в рамках данного законченного случая.</w:t>
            </w:r>
          </w:p>
        </w:tc>
      </w:tr>
      <w:tr w:rsidR="0089094F" w:rsidRPr="00B46196" w:rsidTr="00207449">
        <w:tc>
          <w:tcPr>
            <w:tcW w:w="1503" w:type="dxa"/>
            <w:shd w:val="clear" w:color="auto" w:fill="auto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shd w:val="clear" w:color="auto" w:fill="auto"/>
            <w:noWrap/>
          </w:tcPr>
          <w:p w:rsidR="0089094F" w:rsidRPr="00B46196" w:rsidRDefault="0089094F" w:rsidP="00F67E72">
            <w:pPr>
              <w:pStyle w:val="11"/>
            </w:pPr>
            <w:r w:rsidRPr="00B46196"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N(15.2)</w:t>
            </w:r>
          </w:p>
        </w:tc>
        <w:tc>
          <w:tcPr>
            <w:tcW w:w="2268" w:type="dxa"/>
            <w:shd w:val="clear" w:color="auto" w:fill="auto"/>
          </w:tcPr>
          <w:p w:rsidR="0089094F" w:rsidRPr="00B46196" w:rsidRDefault="0089094F" w:rsidP="00F67E72">
            <w:pPr>
              <w:pStyle w:val="11"/>
            </w:pPr>
            <w:r w:rsidRPr="00B46196">
              <w:t>Сумма санкций по законченному случаю</w:t>
            </w:r>
          </w:p>
        </w:tc>
        <w:tc>
          <w:tcPr>
            <w:tcW w:w="2551" w:type="dxa"/>
            <w:shd w:val="clear" w:color="auto" w:fill="auto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Итоговые санкции определяются на основании санкций, описанных в элементе </w:t>
            </w:r>
            <w:r w:rsidRPr="00BE231C">
              <w:rPr>
                <w:lang w:val="en-US"/>
              </w:rPr>
              <w:t>SANK</w:t>
            </w:r>
            <w:r w:rsidRPr="00B46196">
              <w:t>.</w:t>
            </w:r>
          </w:p>
        </w:tc>
      </w:tr>
      <w:tr w:rsidR="0089094F" w:rsidRPr="00B46196" w:rsidTr="00207449">
        <w:tc>
          <w:tcPr>
            <w:tcW w:w="9866" w:type="dxa"/>
            <w:gridSpan w:val="6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rPr>
                <w:rStyle w:val="af5"/>
              </w:rPr>
              <w:t>Сведения о случае</w:t>
            </w:r>
          </w:p>
        </w:tc>
      </w:tr>
      <w:tr w:rsidR="0089094F" w:rsidRPr="00B46196" w:rsidTr="0089094F">
        <w:trPr>
          <w:trHeight w:val="1333"/>
        </w:trPr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SL</w:t>
            </w: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SL_ID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Идентификатор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Уникально идентифицирует элемент </w:t>
            </w:r>
            <w:r w:rsidRPr="00BE231C">
              <w:rPr>
                <w:lang w:val="en-US"/>
              </w:rPr>
              <w:t>SL</w:t>
            </w:r>
            <w:r w:rsidRPr="00B46196">
              <w:t xml:space="preserve"> в пределах законченного случая.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LPU_1</w:t>
            </w:r>
          </w:p>
        </w:tc>
        <w:tc>
          <w:tcPr>
            <w:tcW w:w="709" w:type="dxa"/>
            <w:noWrap/>
          </w:tcPr>
          <w:p w:rsidR="0089094F" w:rsidRPr="0089094F" w:rsidRDefault="0089094F" w:rsidP="003D4E28">
            <w:pPr>
              <w:pStyle w:val="11"/>
              <w:jc w:val="center"/>
              <w:rPr>
                <w:highlight w:val="yellow"/>
              </w:rPr>
            </w:pPr>
            <w:r w:rsidRPr="0089094F">
              <w:rPr>
                <w:highlight w:val="yellow"/>
              </w:rPr>
              <w:t>О</w:t>
            </w:r>
          </w:p>
        </w:tc>
        <w:tc>
          <w:tcPr>
            <w:tcW w:w="1134" w:type="dxa"/>
            <w:noWrap/>
          </w:tcPr>
          <w:p w:rsidR="0089094F" w:rsidRPr="0089094F" w:rsidRDefault="0089094F" w:rsidP="0089094F">
            <w:pPr>
              <w:pStyle w:val="11"/>
              <w:jc w:val="center"/>
              <w:rPr>
                <w:highlight w:val="yellow"/>
                <w:lang w:val="en-US"/>
              </w:rPr>
            </w:pPr>
            <w:r w:rsidRPr="0089094F">
              <w:rPr>
                <w:highlight w:val="yellow"/>
                <w:lang w:val="en-US"/>
              </w:rPr>
              <w:t>T(</w:t>
            </w:r>
            <w:r w:rsidRPr="0089094F">
              <w:rPr>
                <w:highlight w:val="yellow"/>
              </w:rPr>
              <w:t>17</w:t>
            </w:r>
            <w:r w:rsidRPr="0089094F">
              <w:rPr>
                <w:highlight w:val="yellow"/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proofErr w:type="gramStart"/>
            <w:r w:rsidRPr="004D506F">
              <w:rPr>
                <w:rFonts w:cstheme="minorHAnsi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551" w:type="dxa"/>
          </w:tcPr>
          <w:p w:rsidR="0089094F" w:rsidRPr="00B46196" w:rsidRDefault="0089094F" w:rsidP="00122BA8">
            <w:pPr>
              <w:pStyle w:val="11"/>
            </w:pPr>
            <w:r w:rsidRPr="004D506F">
              <w:rPr>
                <w:rFonts w:cstheme="minorHAnsi"/>
                <w:highlight w:val="yellow"/>
              </w:rPr>
              <w:t>Уникальный номер СП МО</w:t>
            </w:r>
            <w:r w:rsidRPr="00122BA8">
              <w:rPr>
                <w:rFonts w:cstheme="minorHAnsi"/>
                <w:highlight w:val="yellow"/>
              </w:rPr>
              <w:t xml:space="preserve"> </w:t>
            </w:r>
            <w:r w:rsidRPr="004D506F">
              <w:rPr>
                <w:rFonts w:cstheme="minorHAnsi"/>
                <w:highlight w:val="yellow"/>
              </w:rPr>
              <w:t>по данным ЕРМО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95F8E" w:rsidRDefault="0089094F" w:rsidP="002E6943">
            <w:pPr>
              <w:pStyle w:val="11"/>
              <w:rPr>
                <w:highlight w:val="yellow"/>
                <w:lang w:val="en-US"/>
              </w:rPr>
            </w:pPr>
            <w:r w:rsidRPr="00B95F8E">
              <w:rPr>
                <w:highlight w:val="yellow"/>
                <w:lang w:val="en-US"/>
              </w:rPr>
              <w:t>MOP</w:t>
            </w:r>
          </w:p>
        </w:tc>
        <w:tc>
          <w:tcPr>
            <w:tcW w:w="709" w:type="dxa"/>
            <w:noWrap/>
          </w:tcPr>
          <w:p w:rsidR="0089094F" w:rsidRPr="00B95F8E" w:rsidRDefault="0089094F" w:rsidP="002E6943">
            <w:pPr>
              <w:pStyle w:val="11"/>
              <w:jc w:val="center"/>
              <w:rPr>
                <w:highlight w:val="yellow"/>
                <w:lang w:val="en-US"/>
              </w:rPr>
            </w:pPr>
            <w:r w:rsidRPr="00B95F8E">
              <w:rPr>
                <w:highlight w:val="yellow"/>
              </w:rPr>
              <w:t>У</w:t>
            </w:r>
          </w:p>
        </w:tc>
        <w:tc>
          <w:tcPr>
            <w:tcW w:w="1134" w:type="dxa"/>
            <w:noWrap/>
          </w:tcPr>
          <w:p w:rsidR="0089094F" w:rsidRPr="00B95F8E" w:rsidRDefault="0089094F" w:rsidP="002E6943">
            <w:pPr>
              <w:pStyle w:val="11"/>
              <w:jc w:val="center"/>
              <w:rPr>
                <w:highlight w:val="yellow"/>
              </w:rPr>
            </w:pPr>
            <w:r w:rsidRPr="00B95F8E">
              <w:rPr>
                <w:highlight w:val="yellow"/>
              </w:rPr>
              <w:t>Т</w:t>
            </w:r>
            <w:r w:rsidRPr="00B95F8E">
              <w:rPr>
                <w:highlight w:val="yellow"/>
                <w:lang w:val="en-US"/>
              </w:rPr>
              <w:t>(</w:t>
            </w:r>
            <w:r w:rsidRPr="00B95F8E">
              <w:rPr>
                <w:highlight w:val="yellow"/>
              </w:rPr>
              <w:t>3</w:t>
            </w:r>
            <w:r w:rsidRPr="00B95F8E">
              <w:rPr>
                <w:highlight w:val="yellow"/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95F8E" w:rsidRDefault="0089094F" w:rsidP="002E6943">
            <w:pPr>
              <w:pStyle w:val="11"/>
              <w:jc w:val="left"/>
              <w:rPr>
                <w:highlight w:val="yellow"/>
              </w:rPr>
            </w:pPr>
            <w:r w:rsidRPr="00B95F8E">
              <w:rPr>
                <w:highlight w:val="yellow"/>
              </w:rPr>
              <w:t>Место обращения (посещения)</w:t>
            </w:r>
          </w:p>
        </w:tc>
        <w:tc>
          <w:tcPr>
            <w:tcW w:w="2551" w:type="dxa"/>
          </w:tcPr>
          <w:p w:rsidR="0089094F" w:rsidRPr="00B95F8E" w:rsidRDefault="0089094F" w:rsidP="002E6943">
            <w:pPr>
              <w:pStyle w:val="11"/>
              <w:rPr>
                <w:highlight w:val="yellow"/>
              </w:rPr>
            </w:pPr>
            <w:r w:rsidRPr="00B95F8E">
              <w:rPr>
                <w:highlight w:val="yellow"/>
              </w:rPr>
              <w:t xml:space="preserve">Место обращения (посещения), указывается в соответствии со справочником V040. Заполняется для случаев оказания медицинской помощи </w:t>
            </w:r>
            <w:r w:rsidRPr="00B95F8E">
              <w:rPr>
                <w:highlight w:val="yellow"/>
              </w:rPr>
              <w:lastRenderedPageBreak/>
              <w:t>в амбулаторных условиях (USL_OK=3), по которым заполняется учетная форма № 025-1/у (ТАП)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NHISTORY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T(50)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Номер карты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DATE</w:t>
            </w:r>
            <w:r w:rsidRPr="00B46196">
              <w:t>_1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Дата начала лечения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  <w:r w:rsidRPr="00B46196">
              <w:t>Для услуг, оказанных до диспансеризации, указывается дата их оказания, для отказа – дата отказа.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pPr>
              <w:pStyle w:val="11"/>
            </w:pP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DATE</w:t>
            </w:r>
            <w:r w:rsidRPr="00B46196">
              <w:t>_2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Дата окончания лечения</w:t>
            </w:r>
          </w:p>
        </w:tc>
        <w:tc>
          <w:tcPr>
            <w:tcW w:w="2551" w:type="dxa"/>
          </w:tcPr>
          <w:p w:rsidR="0089094F" w:rsidRPr="00B46196" w:rsidRDefault="0089094F" w:rsidP="00F67E72">
            <w:pPr>
              <w:pStyle w:val="11"/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46196" w:rsidRDefault="0089094F" w:rsidP="00F67E72">
            <w:r w:rsidRPr="00BE231C">
              <w:rPr>
                <w:lang w:val="en-US"/>
              </w:rPr>
              <w:t>DS</w:t>
            </w:r>
            <w:r w:rsidRPr="00B46196">
              <w:t>1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jc w:val="center"/>
            </w:pPr>
            <w:r w:rsidRPr="00BE231C">
              <w:rPr>
                <w:lang w:val="en-US"/>
              </w:rPr>
              <w:t>T</w:t>
            </w:r>
            <w:r w:rsidRPr="00B46196">
              <w:t>(10)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Диагноз основной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B46196">
              <w:t xml:space="preserve">Код из справочника МКБ до уровня </w:t>
            </w:r>
            <w:proofErr w:type="spellStart"/>
            <w:r w:rsidRPr="00B46196">
              <w:t>подрубрики</w:t>
            </w:r>
            <w:proofErr w:type="spellEnd"/>
            <w:r w:rsidRPr="00B46196">
              <w:t>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DS1_PR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proofErr w:type="gramStart"/>
            <w:r w:rsidRPr="00B46196">
              <w:t>Установлен</w:t>
            </w:r>
            <w:proofErr w:type="gramEnd"/>
            <w:r w:rsidRPr="00B46196">
              <w:t xml:space="preserve"> впервые (основной)</w:t>
            </w:r>
          </w:p>
        </w:tc>
        <w:tc>
          <w:tcPr>
            <w:tcW w:w="2551" w:type="dxa"/>
            <w:vAlign w:val="center"/>
          </w:tcPr>
          <w:p w:rsidR="0089094F" w:rsidRPr="00B46196" w:rsidRDefault="0089094F" w:rsidP="00F67E72">
            <w:r w:rsidRPr="00B46196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DS_ONK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Признак подозрения на злокачественное новообразование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>Заполняется  значениями:</w:t>
            </w:r>
          </w:p>
          <w:p w:rsidR="0089094F" w:rsidRPr="00B46196" w:rsidRDefault="0089094F" w:rsidP="00BE231C">
            <w:pPr>
              <w:pStyle w:val="11"/>
              <w:jc w:val="left"/>
            </w:pPr>
            <w:r w:rsidRPr="00B46196">
              <w:t>0 - при отсутствии подозрения  на злокачественное новообразование;</w:t>
            </w:r>
          </w:p>
          <w:p w:rsidR="0089094F" w:rsidRPr="00B46196" w:rsidRDefault="0089094F" w:rsidP="00F67E72">
            <w:r w:rsidRPr="00B46196">
              <w:t>1 -  при выявлении подозрения  на злокачественное новообразование.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PR_D_N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Диспансерное наблюдение</w:t>
            </w:r>
          </w:p>
        </w:tc>
        <w:tc>
          <w:tcPr>
            <w:tcW w:w="2551" w:type="dxa"/>
            <w:vAlign w:val="center"/>
          </w:tcPr>
          <w:p w:rsidR="0089094F" w:rsidRPr="00B46196" w:rsidRDefault="0089094F" w:rsidP="00BE231C">
            <w:pPr>
              <w:ind w:right="113"/>
            </w:pPr>
            <w:r w:rsidRPr="00B46196">
              <w:t>Указываются  сведения о диспансерном наблюдении по поводу основного заболевания (состояния):</w:t>
            </w:r>
          </w:p>
          <w:p w:rsidR="0089094F" w:rsidRPr="00BE231C" w:rsidRDefault="0089094F" w:rsidP="00BE231C">
            <w:pPr>
              <w:ind w:left="60" w:right="113"/>
              <w:rPr>
                <w:spacing w:val="4"/>
              </w:rPr>
            </w:pPr>
            <w:r w:rsidRPr="00BE231C">
              <w:rPr>
                <w:spacing w:val="4"/>
              </w:rPr>
              <w:t>1 - состоит,</w:t>
            </w:r>
          </w:p>
          <w:p w:rsidR="0089094F" w:rsidRPr="00BE231C" w:rsidRDefault="0089094F" w:rsidP="00F67E72">
            <w:pPr>
              <w:rPr>
                <w:spacing w:val="4"/>
              </w:rPr>
            </w:pPr>
            <w:r w:rsidRPr="00BE231C">
              <w:rPr>
                <w:spacing w:val="4"/>
              </w:rPr>
              <w:t xml:space="preserve"> 2 – взят,</w:t>
            </w:r>
          </w:p>
          <w:p w:rsidR="0089094F" w:rsidRPr="00B46196" w:rsidRDefault="0089094F" w:rsidP="00F67E72">
            <w:r w:rsidRPr="00B46196">
              <w:t xml:space="preserve"> 3 – не подлежит диспансерному наблюдению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DS2_N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46196">
              <w:t>УМ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Сопутствующие заболевания</w:t>
            </w:r>
          </w:p>
        </w:tc>
        <w:tc>
          <w:tcPr>
            <w:tcW w:w="2551" w:type="dxa"/>
          </w:tcPr>
          <w:p w:rsidR="0089094F" w:rsidRPr="00B46196" w:rsidRDefault="0089094F" w:rsidP="00F67E72"/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207449" w:rsidRDefault="0089094F" w:rsidP="00F67E72">
            <w:r w:rsidRPr="00207449">
              <w:rPr>
                <w:lang w:val="en-US"/>
              </w:rPr>
              <w:t>NAZ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  <w:rPr>
                <w:lang w:val="en-US"/>
              </w:rPr>
            </w:pPr>
            <w:r w:rsidRPr="00207449">
              <w:t>УМ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  <w:rPr>
                <w:lang w:val="en-US"/>
              </w:rPr>
            </w:pPr>
            <w:r w:rsidRPr="00207449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89094F" w:rsidRPr="00207449" w:rsidRDefault="0089094F" w:rsidP="00F67E72">
            <w:r w:rsidRPr="00207449">
              <w:t xml:space="preserve">Сведения об оформлении </w:t>
            </w:r>
            <w:r w:rsidRPr="00207449">
              <w:lastRenderedPageBreak/>
              <w:t>направления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207449">
              <w:lastRenderedPageBreak/>
              <w:t xml:space="preserve">Указывается отдельно для каждого </w:t>
            </w:r>
            <w:r w:rsidRPr="00207449">
              <w:lastRenderedPageBreak/>
              <w:t>назначения.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ED_COL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N(5.2)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Количество единиц оплаты медицинской помощи</w:t>
            </w:r>
          </w:p>
        </w:tc>
        <w:tc>
          <w:tcPr>
            <w:tcW w:w="2551" w:type="dxa"/>
          </w:tcPr>
          <w:p w:rsidR="0089094F" w:rsidRPr="00B46196" w:rsidRDefault="0089094F" w:rsidP="00F67E72"/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TARIF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</w:t>
            </w:r>
            <w:r w:rsidRPr="00BE231C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Тариф</w:t>
            </w:r>
          </w:p>
        </w:tc>
        <w:tc>
          <w:tcPr>
            <w:tcW w:w="2551" w:type="dxa"/>
          </w:tcPr>
          <w:p w:rsidR="0089094F" w:rsidRPr="00BE231C" w:rsidRDefault="0089094F" w:rsidP="00F67E72">
            <w:pPr>
              <w:rPr>
                <w:rFonts w:eastAsia="MS Mincho"/>
              </w:rPr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SUM</w:t>
            </w:r>
            <w:r w:rsidRPr="00B46196">
              <w:t>_</w:t>
            </w:r>
            <w:r w:rsidRPr="00BE231C">
              <w:rPr>
                <w:lang w:val="en-US"/>
              </w:rPr>
              <w:t>M</w:t>
            </w:r>
          </w:p>
        </w:tc>
        <w:tc>
          <w:tcPr>
            <w:tcW w:w="709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</w:t>
            </w:r>
            <w:r w:rsidRPr="00BE231C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Сумма, выставленная к оплате</w:t>
            </w:r>
          </w:p>
        </w:tc>
        <w:tc>
          <w:tcPr>
            <w:tcW w:w="2551" w:type="dxa"/>
          </w:tcPr>
          <w:p w:rsidR="0089094F" w:rsidRPr="00BE231C" w:rsidRDefault="0089094F" w:rsidP="00F67E72">
            <w:pPr>
              <w:rPr>
                <w:rFonts w:eastAsia="MS Mincho"/>
              </w:rPr>
            </w:pP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USL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УМ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jc w:val="center"/>
            </w:pPr>
            <w:r w:rsidRPr="00BE231C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Сведения об услуге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B46196">
              <w:t>Описывает услуги, оказанные в рамках данного случая.</w:t>
            </w:r>
          </w:p>
          <w:p w:rsidR="0089094F" w:rsidRPr="00B46196" w:rsidRDefault="0089094F" w:rsidP="00F67E72">
            <w:r w:rsidRPr="00B46196">
              <w:t>Может не заполняться только в случае отказа от диспансеризации.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COMENTSL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Служебное поле</w:t>
            </w:r>
          </w:p>
        </w:tc>
        <w:tc>
          <w:tcPr>
            <w:tcW w:w="2551" w:type="dxa"/>
          </w:tcPr>
          <w:p w:rsidR="0089094F" w:rsidRPr="00B46196" w:rsidRDefault="0089094F" w:rsidP="00F67E72"/>
        </w:tc>
      </w:tr>
      <w:tr w:rsidR="0089094F" w:rsidRPr="00B46196" w:rsidTr="00207449">
        <w:tc>
          <w:tcPr>
            <w:tcW w:w="9866" w:type="dxa"/>
            <w:gridSpan w:val="6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Сопутствующие заболевания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>
            <w:r w:rsidRPr="00BE231C">
              <w:rPr>
                <w:lang w:val="en-US"/>
              </w:rPr>
              <w:t>DS2_N</w:t>
            </w:r>
          </w:p>
        </w:tc>
        <w:tc>
          <w:tcPr>
            <w:tcW w:w="1701" w:type="dxa"/>
            <w:noWrap/>
          </w:tcPr>
          <w:p w:rsidR="0089094F" w:rsidRPr="00B46196" w:rsidRDefault="0089094F" w:rsidP="00F67E72">
            <w:pPr>
              <w:pStyle w:val="11"/>
            </w:pPr>
            <w:r w:rsidRPr="00BE231C">
              <w:rPr>
                <w:lang w:val="en-US"/>
              </w:rPr>
              <w:t>DS</w:t>
            </w:r>
            <w:r w:rsidRPr="00B46196">
              <w:t>2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46196" w:rsidRDefault="0089094F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T(</w:t>
            </w:r>
            <w:r w:rsidRPr="00B46196">
              <w:t>10)</w:t>
            </w:r>
          </w:p>
        </w:tc>
        <w:tc>
          <w:tcPr>
            <w:tcW w:w="2268" w:type="dxa"/>
          </w:tcPr>
          <w:p w:rsidR="0089094F" w:rsidRPr="00B46196" w:rsidRDefault="0089094F" w:rsidP="00F67E72">
            <w:pPr>
              <w:pStyle w:val="11"/>
            </w:pPr>
            <w:r w:rsidRPr="00B46196">
              <w:t>Диагноз сопутствующего заболевания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pStyle w:val="11"/>
              <w:jc w:val="left"/>
            </w:pPr>
            <w:r w:rsidRPr="00B46196">
              <w:t xml:space="preserve">Код из справочника МКБ до уровня </w:t>
            </w:r>
            <w:proofErr w:type="spellStart"/>
            <w:r w:rsidRPr="00B46196">
              <w:t>подрубрики</w:t>
            </w:r>
            <w:proofErr w:type="spellEnd"/>
            <w:r w:rsidRPr="00B46196">
              <w:t>. Указывается в случае установления в соответствии с медицинской документацией.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DS2_PR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proofErr w:type="gramStart"/>
            <w:r w:rsidRPr="00B46196">
              <w:t>Установлен</w:t>
            </w:r>
            <w:proofErr w:type="gramEnd"/>
            <w:r w:rsidRPr="00B46196">
              <w:t xml:space="preserve"> впервые (сопутствующий)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B46196">
              <w:t>Обязательно указывается «1», если данный сопутствующий диагноз выявлен впервые в результате проведённой диспансеризации/ профилактического медицинского осмотра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BE231C" w:rsidRDefault="0089094F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PR_DS2_N</w:t>
            </w:r>
          </w:p>
        </w:tc>
        <w:tc>
          <w:tcPr>
            <w:tcW w:w="709" w:type="dxa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B46196" w:rsidRDefault="0089094F" w:rsidP="00F67E72">
            <w:r w:rsidRPr="00B46196">
              <w:t>Диспансерное наблюдение</w:t>
            </w:r>
          </w:p>
        </w:tc>
        <w:tc>
          <w:tcPr>
            <w:tcW w:w="2551" w:type="dxa"/>
          </w:tcPr>
          <w:p w:rsidR="0089094F" w:rsidRPr="00B46196" w:rsidRDefault="0089094F" w:rsidP="00BE231C">
            <w:pPr>
              <w:ind w:right="113"/>
            </w:pPr>
            <w:r w:rsidRPr="00B46196">
              <w:t>Указываются  сведения о диспансерном наблюдении по поводу сопутствующего заболевания:</w:t>
            </w:r>
          </w:p>
          <w:p w:rsidR="0089094F" w:rsidRPr="00BE231C" w:rsidRDefault="0089094F" w:rsidP="00BE231C">
            <w:pPr>
              <w:ind w:left="60" w:right="113"/>
              <w:rPr>
                <w:spacing w:val="4"/>
              </w:rPr>
            </w:pPr>
            <w:r w:rsidRPr="00BE231C">
              <w:rPr>
                <w:spacing w:val="4"/>
              </w:rPr>
              <w:t>1 - состоит,</w:t>
            </w:r>
          </w:p>
          <w:p w:rsidR="0089094F" w:rsidRPr="00BE231C" w:rsidRDefault="0089094F" w:rsidP="00F67E72">
            <w:pPr>
              <w:rPr>
                <w:spacing w:val="4"/>
              </w:rPr>
            </w:pPr>
            <w:r w:rsidRPr="00BE231C">
              <w:rPr>
                <w:spacing w:val="4"/>
              </w:rPr>
              <w:t xml:space="preserve"> 2 – взят,</w:t>
            </w:r>
          </w:p>
          <w:p w:rsidR="0089094F" w:rsidRPr="00B46196" w:rsidRDefault="0089094F" w:rsidP="00F67E72">
            <w:r w:rsidRPr="00B46196">
              <w:t xml:space="preserve"> 3 – не подлежит диспансерному наблюдению</w:t>
            </w:r>
          </w:p>
        </w:tc>
      </w:tr>
      <w:tr w:rsidR="0089094F" w:rsidRPr="00207449" w:rsidTr="00207449">
        <w:tc>
          <w:tcPr>
            <w:tcW w:w="9866" w:type="dxa"/>
            <w:gridSpan w:val="6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Сведения об оформлении направления</w:t>
            </w:r>
          </w:p>
        </w:tc>
      </w:tr>
      <w:tr w:rsidR="0089094F" w:rsidRPr="00207449" w:rsidTr="00207449">
        <w:tc>
          <w:tcPr>
            <w:tcW w:w="1503" w:type="dxa"/>
            <w:noWrap/>
          </w:tcPr>
          <w:p w:rsidR="0089094F" w:rsidRPr="00207449" w:rsidRDefault="0089094F" w:rsidP="00F67E72">
            <w:r w:rsidRPr="00207449">
              <w:rPr>
                <w:lang w:val="en-US"/>
              </w:rPr>
              <w:t>NAZ</w:t>
            </w:r>
          </w:p>
        </w:tc>
        <w:tc>
          <w:tcPr>
            <w:tcW w:w="1701" w:type="dxa"/>
            <w:noWrap/>
          </w:tcPr>
          <w:p w:rsidR="0089094F" w:rsidRPr="00207449" w:rsidRDefault="0089094F" w:rsidP="00F67E72">
            <w:r w:rsidRPr="00207449">
              <w:rPr>
                <w:lang w:val="en-US"/>
              </w:rPr>
              <w:t>NAZ_N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О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rPr>
                <w:lang w:val="en-US"/>
              </w:rPr>
              <w:t>N(</w:t>
            </w:r>
            <w:r w:rsidRPr="00207449">
              <w:t>2</w:t>
            </w:r>
            <w:r w:rsidRPr="00207449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207449" w:rsidRDefault="0089094F" w:rsidP="00F67E72">
            <w:r w:rsidRPr="00207449">
              <w:t>Номер по порядку</w:t>
            </w:r>
          </w:p>
        </w:tc>
        <w:tc>
          <w:tcPr>
            <w:tcW w:w="2551" w:type="dxa"/>
          </w:tcPr>
          <w:p w:rsidR="0089094F" w:rsidRPr="00207449" w:rsidRDefault="0089094F" w:rsidP="00F67E72"/>
        </w:tc>
      </w:tr>
      <w:tr w:rsidR="0089094F" w:rsidRPr="00B46196" w:rsidTr="00207449">
        <w:tc>
          <w:tcPr>
            <w:tcW w:w="1503" w:type="dxa"/>
            <w:noWrap/>
          </w:tcPr>
          <w:p w:rsidR="0089094F" w:rsidRPr="00207449" w:rsidRDefault="0089094F" w:rsidP="00F67E72">
            <w:pPr>
              <w:rPr>
                <w:lang w:val="en-US"/>
              </w:rPr>
            </w:pPr>
          </w:p>
        </w:tc>
        <w:tc>
          <w:tcPr>
            <w:tcW w:w="1701" w:type="dxa"/>
            <w:noWrap/>
          </w:tcPr>
          <w:p w:rsidR="0089094F" w:rsidRPr="00207449" w:rsidRDefault="0089094F" w:rsidP="00F67E72">
            <w:pPr>
              <w:rPr>
                <w:lang w:val="en-US"/>
              </w:rPr>
            </w:pPr>
            <w:r w:rsidRPr="00207449">
              <w:rPr>
                <w:lang w:val="en-US"/>
              </w:rPr>
              <w:t>NAZ</w:t>
            </w:r>
            <w:r w:rsidRPr="00207449">
              <w:t>_</w:t>
            </w:r>
            <w:r w:rsidRPr="00207449">
              <w:rPr>
                <w:lang w:val="en-US"/>
              </w:rPr>
              <w:t>R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О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  <w:rPr>
                <w:lang w:val="en-US"/>
              </w:rPr>
            </w:pPr>
            <w:r w:rsidRPr="00207449">
              <w:rPr>
                <w:lang w:val="en-US"/>
              </w:rPr>
              <w:t>N(</w:t>
            </w:r>
            <w:r w:rsidRPr="00207449">
              <w:t>2</w:t>
            </w:r>
            <w:r w:rsidRPr="00207449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89094F" w:rsidRPr="00207449" w:rsidRDefault="0089094F" w:rsidP="00F67E72">
            <w:r w:rsidRPr="00207449">
              <w:t>Вид направления</w:t>
            </w:r>
          </w:p>
        </w:tc>
        <w:tc>
          <w:tcPr>
            <w:tcW w:w="2551" w:type="dxa"/>
          </w:tcPr>
          <w:p w:rsidR="0089094F" w:rsidRPr="00207449" w:rsidRDefault="0089094F" w:rsidP="00F67E72">
            <w:r w:rsidRPr="00207449">
              <w:t xml:space="preserve">Заполняется при присвоении группы здоровья, кроме </w:t>
            </w:r>
            <w:r w:rsidRPr="00207449">
              <w:rPr>
                <w:lang w:val="en-US"/>
              </w:rPr>
              <w:t>I</w:t>
            </w:r>
            <w:r w:rsidRPr="00207449">
              <w:t xml:space="preserve"> и </w:t>
            </w:r>
            <w:r w:rsidRPr="00207449">
              <w:rPr>
                <w:lang w:val="en-US"/>
              </w:rPr>
              <w:t>II</w:t>
            </w:r>
            <w:r w:rsidRPr="00207449">
              <w:t>.</w:t>
            </w:r>
          </w:p>
          <w:p w:rsidR="0089094F" w:rsidRPr="00207449" w:rsidRDefault="0089094F" w:rsidP="00F67E72">
            <w:r w:rsidRPr="00207449">
              <w:t xml:space="preserve">1 – </w:t>
            </w:r>
            <w:proofErr w:type="gramStart"/>
            <w:r w:rsidRPr="00207449">
              <w:t>направлен</w:t>
            </w:r>
            <w:proofErr w:type="gramEnd"/>
            <w:r w:rsidRPr="00207449">
              <w:t xml:space="preserve"> на </w:t>
            </w:r>
            <w:r w:rsidRPr="00207449">
              <w:lastRenderedPageBreak/>
              <w:t>консультацию в медицинскую организацию по месту прикрепления;</w:t>
            </w:r>
          </w:p>
          <w:p w:rsidR="0089094F" w:rsidRPr="00207449" w:rsidRDefault="0089094F" w:rsidP="00F67E72">
            <w:r w:rsidRPr="00207449">
              <w:t xml:space="preserve">2 – </w:t>
            </w:r>
            <w:proofErr w:type="gramStart"/>
            <w:r w:rsidRPr="00207449">
              <w:t>направлен</w:t>
            </w:r>
            <w:proofErr w:type="gramEnd"/>
            <w:r w:rsidRPr="00207449">
              <w:t xml:space="preserve"> на консультацию в иную медицинскую организацию;</w:t>
            </w:r>
          </w:p>
          <w:p w:rsidR="0089094F" w:rsidRPr="00207449" w:rsidRDefault="0089094F" w:rsidP="00F67E72">
            <w:r w:rsidRPr="00207449">
              <w:t xml:space="preserve">3 – </w:t>
            </w:r>
            <w:proofErr w:type="gramStart"/>
            <w:r w:rsidRPr="00207449">
              <w:t>направлен</w:t>
            </w:r>
            <w:proofErr w:type="gramEnd"/>
            <w:r w:rsidRPr="00207449">
              <w:t xml:space="preserve"> на обследование;</w:t>
            </w:r>
          </w:p>
          <w:p w:rsidR="0089094F" w:rsidRPr="00207449" w:rsidRDefault="0089094F" w:rsidP="00F67E72">
            <w:proofErr w:type="gramStart"/>
            <w:r w:rsidRPr="00207449">
              <w:t>4 – направлен в дневной стационар;</w:t>
            </w:r>
            <w:proofErr w:type="gramEnd"/>
          </w:p>
          <w:p w:rsidR="0089094F" w:rsidRPr="00207449" w:rsidRDefault="0089094F" w:rsidP="00F67E72">
            <w:r w:rsidRPr="00207449">
              <w:t xml:space="preserve">5 – </w:t>
            </w:r>
            <w:proofErr w:type="gramStart"/>
            <w:r w:rsidRPr="00207449">
              <w:t>направлен</w:t>
            </w:r>
            <w:proofErr w:type="gramEnd"/>
            <w:r w:rsidRPr="00207449">
              <w:t xml:space="preserve"> на госпитализацию;</w:t>
            </w:r>
          </w:p>
          <w:p w:rsidR="0089094F" w:rsidRPr="00B46196" w:rsidRDefault="0089094F" w:rsidP="00F67E72">
            <w:r w:rsidRPr="00207449">
              <w:t xml:space="preserve">6 – </w:t>
            </w:r>
            <w:proofErr w:type="gramStart"/>
            <w:r w:rsidRPr="00207449">
              <w:t>направлен</w:t>
            </w:r>
            <w:proofErr w:type="gramEnd"/>
            <w:r w:rsidRPr="00207449">
              <w:t xml:space="preserve"> в реабилитационное отделение.</w:t>
            </w:r>
          </w:p>
        </w:tc>
      </w:tr>
      <w:tr w:rsidR="0089094F" w:rsidRPr="00207449" w:rsidTr="00207449">
        <w:tc>
          <w:tcPr>
            <w:tcW w:w="1503" w:type="dxa"/>
            <w:noWrap/>
          </w:tcPr>
          <w:p w:rsidR="0089094F" w:rsidRPr="00B46196" w:rsidRDefault="0089094F" w:rsidP="00F67E72"/>
        </w:tc>
        <w:tc>
          <w:tcPr>
            <w:tcW w:w="1701" w:type="dxa"/>
            <w:noWrap/>
          </w:tcPr>
          <w:p w:rsidR="0089094F" w:rsidRPr="00207449" w:rsidRDefault="0089094F" w:rsidP="00F67E72">
            <w:r w:rsidRPr="00207449">
              <w:rPr>
                <w:lang w:val="en-US"/>
              </w:rPr>
              <w:t>NAZ_IDDOKT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У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rPr>
                <w:lang w:val="en-US"/>
              </w:rPr>
              <w:t>N(4)</w:t>
            </w:r>
          </w:p>
        </w:tc>
        <w:tc>
          <w:tcPr>
            <w:tcW w:w="2268" w:type="dxa"/>
          </w:tcPr>
          <w:p w:rsidR="0089094F" w:rsidRPr="00207449" w:rsidRDefault="0089094F" w:rsidP="00F67E72">
            <w:r w:rsidRPr="00207449">
              <w:t>Специальность медицинского работника, выдавшего направление</w:t>
            </w:r>
          </w:p>
        </w:tc>
        <w:tc>
          <w:tcPr>
            <w:tcW w:w="2551" w:type="dxa"/>
          </w:tcPr>
          <w:p w:rsidR="0089094F" w:rsidRPr="00207449" w:rsidRDefault="0089094F" w:rsidP="00F67E72">
            <w:r w:rsidRPr="00207449">
              <w:t xml:space="preserve">Заполняется, если в поле </w:t>
            </w:r>
            <w:r w:rsidRPr="00207449">
              <w:rPr>
                <w:lang w:val="en-US"/>
              </w:rPr>
              <w:t>NAZ</w:t>
            </w:r>
            <w:r w:rsidRPr="00207449">
              <w:t>_</w:t>
            </w:r>
            <w:r w:rsidRPr="00207449">
              <w:rPr>
                <w:lang w:val="en-US"/>
              </w:rPr>
              <w:t>R</w:t>
            </w:r>
            <w:r w:rsidRPr="00207449">
              <w:t xml:space="preserve"> проставлены коды 1 или 2.</w:t>
            </w:r>
          </w:p>
          <w:p w:rsidR="0089094F" w:rsidRPr="00207449" w:rsidRDefault="0089094F" w:rsidP="00F67E72">
            <w:r w:rsidRPr="00207449">
              <w:t xml:space="preserve">Классификатор </w:t>
            </w:r>
            <w:r w:rsidRPr="00207449">
              <w:rPr>
                <w:lang w:val="en-US"/>
              </w:rPr>
              <w:t>V021.</w:t>
            </w:r>
          </w:p>
        </w:tc>
      </w:tr>
      <w:tr w:rsidR="0089094F" w:rsidRPr="00207449" w:rsidTr="00207449">
        <w:tc>
          <w:tcPr>
            <w:tcW w:w="1503" w:type="dxa"/>
            <w:noWrap/>
          </w:tcPr>
          <w:p w:rsidR="0089094F" w:rsidRPr="00207449" w:rsidRDefault="0089094F" w:rsidP="00F67E72"/>
        </w:tc>
        <w:tc>
          <w:tcPr>
            <w:tcW w:w="1701" w:type="dxa"/>
            <w:noWrap/>
          </w:tcPr>
          <w:p w:rsidR="0089094F" w:rsidRPr="00207449" w:rsidRDefault="0089094F" w:rsidP="00F67E72">
            <w:pPr>
              <w:rPr>
                <w:lang w:val="en-US"/>
              </w:rPr>
            </w:pPr>
            <w:r w:rsidRPr="00207449">
              <w:rPr>
                <w:lang w:val="en-US"/>
              </w:rPr>
              <w:t>NAZ_V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У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  <w:rPr>
                <w:lang w:val="en-US"/>
              </w:rPr>
            </w:pPr>
            <w:r w:rsidRPr="00207449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9094F" w:rsidRPr="00207449" w:rsidRDefault="0089094F" w:rsidP="00F67E72">
            <w:r w:rsidRPr="00207449">
              <w:t>Метод диагностического исследования</w:t>
            </w:r>
          </w:p>
        </w:tc>
        <w:tc>
          <w:tcPr>
            <w:tcW w:w="2551" w:type="dxa"/>
          </w:tcPr>
          <w:p w:rsidR="0089094F" w:rsidRPr="00207449" w:rsidRDefault="0089094F" w:rsidP="00F67E72">
            <w:r w:rsidRPr="00207449">
              <w:t xml:space="preserve">Заполняется в соответствии с классификатором методов диагностического исследования </w:t>
            </w:r>
            <w:r w:rsidRPr="00207449">
              <w:rPr>
                <w:lang w:val="en-US"/>
              </w:rPr>
              <w:t>V</w:t>
            </w:r>
            <w:r w:rsidRPr="00207449">
              <w:t xml:space="preserve">029, если </w:t>
            </w:r>
            <w:r w:rsidRPr="00207449">
              <w:rPr>
                <w:lang w:val="en-US"/>
              </w:rPr>
              <w:t>NAZ</w:t>
            </w:r>
            <w:r w:rsidRPr="00207449">
              <w:t>_</w:t>
            </w:r>
            <w:r w:rsidRPr="00207449">
              <w:rPr>
                <w:lang w:val="en-US"/>
              </w:rPr>
              <w:t>R</w:t>
            </w:r>
            <w:r w:rsidRPr="00207449">
              <w:t>=3.</w:t>
            </w:r>
          </w:p>
        </w:tc>
      </w:tr>
      <w:tr w:rsidR="0089094F" w:rsidRPr="00B46196" w:rsidTr="00207449">
        <w:tc>
          <w:tcPr>
            <w:tcW w:w="1503" w:type="dxa"/>
            <w:noWrap/>
          </w:tcPr>
          <w:p w:rsidR="0089094F" w:rsidRPr="00207449" w:rsidRDefault="0089094F" w:rsidP="00F67E72"/>
        </w:tc>
        <w:tc>
          <w:tcPr>
            <w:tcW w:w="1701" w:type="dxa"/>
            <w:noWrap/>
          </w:tcPr>
          <w:p w:rsidR="0089094F" w:rsidRPr="00207449" w:rsidRDefault="0089094F" w:rsidP="00F67E72">
            <w:pPr>
              <w:rPr>
                <w:lang w:val="en-US"/>
              </w:rPr>
            </w:pPr>
            <w:r w:rsidRPr="00207449">
              <w:rPr>
                <w:lang w:val="en-US"/>
              </w:rPr>
              <w:t>NAZ_USL</w:t>
            </w:r>
          </w:p>
        </w:tc>
        <w:tc>
          <w:tcPr>
            <w:tcW w:w="709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У</w:t>
            </w:r>
          </w:p>
        </w:tc>
        <w:tc>
          <w:tcPr>
            <w:tcW w:w="1134" w:type="dxa"/>
            <w:noWrap/>
          </w:tcPr>
          <w:p w:rsidR="0089094F" w:rsidRPr="00207449" w:rsidRDefault="0089094F" w:rsidP="00BE231C">
            <w:pPr>
              <w:jc w:val="center"/>
            </w:pPr>
            <w:r w:rsidRPr="00207449">
              <w:t>Т(15)</w:t>
            </w:r>
          </w:p>
        </w:tc>
        <w:tc>
          <w:tcPr>
            <w:tcW w:w="2268" w:type="dxa"/>
          </w:tcPr>
          <w:p w:rsidR="0089094F" w:rsidRPr="00207449" w:rsidRDefault="0089094F" w:rsidP="007568DB">
            <w:r w:rsidRPr="00207449">
              <w:t>Медицинская услуга (код)</w:t>
            </w:r>
          </w:p>
        </w:tc>
        <w:tc>
          <w:tcPr>
            <w:tcW w:w="2551" w:type="dxa"/>
          </w:tcPr>
          <w:p w:rsidR="0089094F" w:rsidRPr="00B46196" w:rsidRDefault="0089094F" w:rsidP="00F67E72">
            <w:r w:rsidRPr="00207449">
              <w:t>Заполняется в соответствии с номенклатурой медицинских услуг (</w:t>
            </w:r>
            <w:r w:rsidRPr="00207449">
              <w:rPr>
                <w:lang w:val="en-US"/>
              </w:rPr>
              <w:t>V</w:t>
            </w:r>
            <w:r w:rsidRPr="00207449">
              <w:t>001) только при направлении на обследование в случае подозрения на ЗНО (</w:t>
            </w:r>
            <w:r w:rsidRPr="00207449">
              <w:rPr>
                <w:lang w:val="en-US"/>
              </w:rPr>
              <w:t>NAZ</w:t>
            </w:r>
            <w:r w:rsidRPr="00207449">
              <w:t>_</w:t>
            </w:r>
            <w:r w:rsidRPr="00207449">
              <w:rPr>
                <w:lang w:val="en-US"/>
              </w:rPr>
              <w:t>R</w:t>
            </w:r>
            <w:r w:rsidRPr="00207449">
              <w:t xml:space="preserve">=3 и </w:t>
            </w:r>
            <w:r w:rsidRPr="00207449">
              <w:rPr>
                <w:lang w:val="en-US"/>
              </w:rPr>
              <w:t>DS</w:t>
            </w:r>
            <w:r w:rsidRPr="00207449">
              <w:t>_</w:t>
            </w:r>
            <w:r w:rsidRPr="00207449">
              <w:rPr>
                <w:lang w:val="en-US"/>
              </w:rPr>
              <w:t>ONK</w:t>
            </w:r>
            <w:r w:rsidRPr="00207449">
              <w:t>=1)</w:t>
            </w:r>
          </w:p>
        </w:tc>
      </w:tr>
      <w:tr w:rsidR="0089094F" w:rsidRPr="00B46196" w:rsidTr="00207449">
        <w:tc>
          <w:tcPr>
            <w:tcW w:w="1503" w:type="dxa"/>
            <w:shd w:val="clear" w:color="auto" w:fill="auto"/>
            <w:noWrap/>
          </w:tcPr>
          <w:p w:rsidR="0089094F" w:rsidRPr="00B46196" w:rsidRDefault="0089094F" w:rsidP="00F67E72"/>
        </w:tc>
        <w:tc>
          <w:tcPr>
            <w:tcW w:w="1701" w:type="dxa"/>
            <w:shd w:val="clear" w:color="auto" w:fill="auto"/>
            <w:noWrap/>
          </w:tcPr>
          <w:p w:rsidR="0089094F" w:rsidRPr="00BE231C" w:rsidRDefault="0089094F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NAPR</w:t>
            </w:r>
            <w:r w:rsidRPr="00B46196">
              <w:t>_</w:t>
            </w:r>
            <w:r w:rsidRPr="00BE231C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89094F" w:rsidRPr="00B46196" w:rsidRDefault="0089094F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9094F" w:rsidRPr="00BE231C" w:rsidRDefault="0089094F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89094F" w:rsidRPr="00B46196" w:rsidRDefault="0089094F" w:rsidP="00F67E72">
            <w:r w:rsidRPr="00B46196">
              <w:t>Дата направления</w:t>
            </w:r>
          </w:p>
        </w:tc>
        <w:tc>
          <w:tcPr>
            <w:tcW w:w="2551" w:type="dxa"/>
            <w:shd w:val="clear" w:color="auto" w:fill="auto"/>
          </w:tcPr>
          <w:p w:rsidR="0089094F" w:rsidRPr="00B46196" w:rsidRDefault="0089094F" w:rsidP="00F67E72">
            <w:proofErr w:type="gramStart"/>
            <w:r w:rsidRPr="00B46196">
              <w:t xml:space="preserve">Заполнение обязательно только в случаях оформления направления </w:t>
            </w:r>
            <w:proofErr w:type="spellStart"/>
            <w:r w:rsidRPr="00B46196">
              <w:t>вслучае</w:t>
            </w:r>
            <w:proofErr w:type="spellEnd"/>
            <w:r w:rsidRPr="00B46196">
              <w:t xml:space="preserve"> подозрения на ЗНО: на консультацию в другую МО или на обследование (</w:t>
            </w:r>
            <w:r w:rsidRPr="00BE231C">
              <w:rPr>
                <w:lang w:val="en-US"/>
              </w:rPr>
              <w:t>NAZ</w:t>
            </w:r>
            <w:r w:rsidRPr="00B46196">
              <w:t>_</w:t>
            </w:r>
            <w:r w:rsidRPr="00BE231C">
              <w:rPr>
                <w:lang w:val="en-US"/>
              </w:rPr>
              <w:t>R</w:t>
            </w:r>
            <w:r w:rsidRPr="00B46196">
              <w:t xml:space="preserve">={2,3} и </w:t>
            </w:r>
            <w:r w:rsidRPr="00BE231C">
              <w:rPr>
                <w:lang w:val="en-US"/>
              </w:rPr>
              <w:t>DS</w:t>
            </w:r>
            <w:r w:rsidRPr="00B46196">
              <w:t>_</w:t>
            </w:r>
            <w:r w:rsidRPr="00BE231C">
              <w:rPr>
                <w:lang w:val="en-US"/>
              </w:rPr>
              <w:t>ONK</w:t>
            </w:r>
            <w:r w:rsidRPr="00B46196">
              <w:t>=1)</w:t>
            </w:r>
            <w:proofErr w:type="gramEnd"/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0F76A9" w:rsidRDefault="001A3DF6" w:rsidP="00F67E72">
            <w:pPr>
              <w:rPr>
                <w:strike/>
                <w:highlight w:val="yellow"/>
                <w:lang w:val="en-US"/>
              </w:rPr>
            </w:pPr>
            <w:r w:rsidRPr="000F76A9">
              <w:rPr>
                <w:strike/>
                <w:highlight w:val="yellow"/>
                <w:lang w:val="en-US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0F76A9" w:rsidRDefault="001A3DF6" w:rsidP="00DA6665">
            <w:pPr>
              <w:jc w:val="center"/>
              <w:rPr>
                <w:strike/>
                <w:highlight w:val="yellow"/>
              </w:rPr>
            </w:pPr>
            <w:r w:rsidRPr="000F76A9">
              <w:rPr>
                <w:strike/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0F76A9" w:rsidRDefault="001A3DF6" w:rsidP="001A3DF6">
            <w:pPr>
              <w:jc w:val="center"/>
              <w:rPr>
                <w:strike/>
                <w:highlight w:val="yellow"/>
                <w:lang w:val="en-US"/>
              </w:rPr>
            </w:pPr>
            <w:r w:rsidRPr="000F76A9">
              <w:rPr>
                <w:strike/>
                <w:highlight w:val="yellow"/>
              </w:rPr>
              <w:t>Т</w:t>
            </w:r>
            <w:r w:rsidRPr="000F76A9">
              <w:rPr>
                <w:strike/>
                <w:highlight w:val="yellow"/>
                <w:lang w:val="en-US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1A3DF6" w:rsidRPr="000F76A9" w:rsidRDefault="001A3DF6" w:rsidP="00F67E72">
            <w:pPr>
              <w:rPr>
                <w:strike/>
                <w:highlight w:val="yellow"/>
              </w:rPr>
            </w:pPr>
            <w:r w:rsidRPr="000F76A9">
              <w:rPr>
                <w:strike/>
                <w:highlight w:val="yellow"/>
              </w:rPr>
              <w:t>Номер направления</w:t>
            </w:r>
          </w:p>
        </w:tc>
        <w:tc>
          <w:tcPr>
            <w:tcW w:w="2551" w:type="dxa"/>
            <w:shd w:val="clear" w:color="auto" w:fill="auto"/>
          </w:tcPr>
          <w:p w:rsidR="001A3DF6" w:rsidRPr="006D4D73" w:rsidRDefault="000F76A9" w:rsidP="00F67E72">
            <w:pPr>
              <w:rPr>
                <w:highlight w:val="yellow"/>
              </w:rPr>
            </w:pPr>
            <w:r>
              <w:t>Не де</w:t>
            </w:r>
            <w:r>
              <w:rPr>
                <w:color w:val="FF0000"/>
              </w:rPr>
              <w:t>й</w:t>
            </w:r>
            <w:r>
              <w:t>ствует с 01.01.2026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46196">
              <w:t>Т</w:t>
            </w:r>
            <w:r w:rsidRPr="00BE231C">
              <w:rPr>
                <w:lang w:val="en-US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r w:rsidRPr="00B46196">
              <w:t xml:space="preserve">Код МО, куда оформлено направление 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46196">
              <w:t xml:space="preserve">Код МО – юридического лица. Заполняется в </w:t>
            </w:r>
            <w:r w:rsidRPr="00B46196">
              <w:lastRenderedPageBreak/>
              <w:t>соответствии с</w:t>
            </w:r>
            <w:r>
              <w:t>о справочником F003</w:t>
            </w:r>
            <w:r w:rsidRPr="00B46196">
              <w:t xml:space="preserve">. </w:t>
            </w:r>
          </w:p>
          <w:p w:rsidR="001A3DF6" w:rsidRPr="00B46196" w:rsidRDefault="001A3DF6" w:rsidP="00F67E72">
            <w:proofErr w:type="gramStart"/>
            <w:r w:rsidRPr="00B46196">
              <w:t>Заполнение обязательно только в случаях оформления направления в случае подозрения на ЗНО: на консультацию в другую МО или на обследование (</w:t>
            </w:r>
            <w:r w:rsidRPr="00BE231C">
              <w:rPr>
                <w:lang w:val="en-US"/>
              </w:rPr>
              <w:t>NAZ</w:t>
            </w:r>
            <w:r w:rsidRPr="00B46196">
              <w:t>_</w:t>
            </w:r>
            <w:r w:rsidRPr="00BE231C">
              <w:rPr>
                <w:lang w:val="en-US"/>
              </w:rPr>
              <w:t>R</w:t>
            </w:r>
            <w:r w:rsidRPr="00B46196">
              <w:t xml:space="preserve">={2,3} и </w:t>
            </w:r>
            <w:r w:rsidRPr="00BE231C">
              <w:rPr>
                <w:lang w:val="en-US"/>
              </w:rPr>
              <w:t>DS</w:t>
            </w:r>
            <w:r w:rsidRPr="00B46196">
              <w:t>_</w:t>
            </w:r>
            <w:r w:rsidRPr="00BE231C">
              <w:rPr>
                <w:lang w:val="en-US"/>
              </w:rPr>
              <w:t>ONK</w:t>
            </w:r>
            <w:r w:rsidRPr="00B46196">
              <w:t>=1)</w:t>
            </w:r>
            <w:proofErr w:type="gramEnd"/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NAZ_PMP</w:t>
            </w:r>
          </w:p>
        </w:tc>
        <w:tc>
          <w:tcPr>
            <w:tcW w:w="709" w:type="dxa"/>
            <w:noWrap/>
          </w:tcPr>
          <w:p w:rsidR="001A3DF6" w:rsidRPr="00B46196" w:rsidRDefault="001A3DF6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1A3DF6" w:rsidRPr="00B46196" w:rsidRDefault="001A3DF6" w:rsidP="00F67E72">
            <w:r w:rsidRPr="00B46196">
              <w:t>Профиль медицинской помощи</w:t>
            </w:r>
          </w:p>
        </w:tc>
        <w:tc>
          <w:tcPr>
            <w:tcW w:w="2551" w:type="dxa"/>
          </w:tcPr>
          <w:p w:rsidR="001A3DF6" w:rsidRPr="00B46196" w:rsidRDefault="001A3DF6" w:rsidP="00F67E72">
            <w:r w:rsidRPr="00B46196">
              <w:t xml:space="preserve">Заполняется, если в </w:t>
            </w:r>
            <w:r w:rsidRPr="00BE231C">
              <w:rPr>
                <w:lang w:val="en-US"/>
              </w:rPr>
              <w:t>NAZ</w:t>
            </w:r>
            <w:r w:rsidRPr="00B46196">
              <w:t>_</w:t>
            </w:r>
            <w:r w:rsidRPr="00BE231C">
              <w:rPr>
                <w:lang w:val="en-US"/>
              </w:rPr>
              <w:t>R</w:t>
            </w:r>
            <w:r w:rsidRPr="00B46196">
              <w:t xml:space="preserve"> проставлены коды 4 или 5.</w:t>
            </w:r>
          </w:p>
          <w:p w:rsidR="001A3DF6" w:rsidRPr="00B46196" w:rsidRDefault="001A3DF6" w:rsidP="00F67E72">
            <w:r w:rsidRPr="00B46196">
              <w:t xml:space="preserve">Классификатор </w:t>
            </w:r>
            <w:r w:rsidRPr="00BE231C">
              <w:rPr>
                <w:lang w:val="en-US"/>
              </w:rPr>
              <w:t>V0</w:t>
            </w:r>
            <w:r w:rsidRPr="00B46196">
              <w:t>02</w:t>
            </w:r>
            <w:r w:rsidRPr="00BE231C">
              <w:rPr>
                <w:lang w:val="en-US"/>
              </w:rPr>
              <w:t>.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NAZ_PK</w:t>
            </w:r>
          </w:p>
        </w:tc>
        <w:tc>
          <w:tcPr>
            <w:tcW w:w="709" w:type="dxa"/>
            <w:noWrap/>
          </w:tcPr>
          <w:p w:rsidR="001A3DF6" w:rsidRPr="00B46196" w:rsidRDefault="001A3DF6" w:rsidP="00BE231C">
            <w:pPr>
              <w:jc w:val="center"/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1A3DF6" w:rsidRPr="00B46196" w:rsidRDefault="001A3DF6" w:rsidP="00F67E72">
            <w:r w:rsidRPr="00B46196">
              <w:t>Профиль койки</w:t>
            </w:r>
          </w:p>
        </w:tc>
        <w:tc>
          <w:tcPr>
            <w:tcW w:w="2551" w:type="dxa"/>
          </w:tcPr>
          <w:p w:rsidR="001A3DF6" w:rsidRPr="00B46196" w:rsidRDefault="001A3DF6" w:rsidP="00F67E72">
            <w:r w:rsidRPr="00B46196">
              <w:t xml:space="preserve">Заполняется, если в </w:t>
            </w:r>
            <w:r w:rsidRPr="00BE231C">
              <w:rPr>
                <w:lang w:val="en-US"/>
              </w:rPr>
              <w:t>NAZ</w:t>
            </w:r>
            <w:r w:rsidRPr="00B46196">
              <w:t>_</w:t>
            </w:r>
            <w:r w:rsidRPr="00BE231C">
              <w:rPr>
                <w:lang w:val="en-US"/>
              </w:rPr>
              <w:t>R</w:t>
            </w:r>
            <w:r w:rsidRPr="00B46196">
              <w:t xml:space="preserve"> проставлен код 6.</w:t>
            </w:r>
          </w:p>
          <w:p w:rsidR="001A3DF6" w:rsidRPr="00B46196" w:rsidRDefault="001A3DF6" w:rsidP="00F67E72">
            <w:r w:rsidRPr="00B46196">
              <w:t xml:space="preserve">Классификатор </w:t>
            </w:r>
            <w:r w:rsidRPr="00BE231C">
              <w:rPr>
                <w:lang w:val="en-US"/>
              </w:rPr>
              <w:t>V0</w:t>
            </w:r>
            <w:r w:rsidRPr="00B46196">
              <w:t>20</w:t>
            </w:r>
            <w:r w:rsidRPr="00BE231C">
              <w:rPr>
                <w:lang w:val="en-US"/>
              </w:rPr>
              <w:t>.</w:t>
            </w:r>
          </w:p>
        </w:tc>
      </w:tr>
      <w:tr w:rsidR="001A3DF6" w:rsidRPr="00B46196" w:rsidTr="00207449">
        <w:tc>
          <w:tcPr>
            <w:tcW w:w="9866" w:type="dxa"/>
            <w:gridSpan w:val="6"/>
            <w:noWrap/>
          </w:tcPr>
          <w:p w:rsidR="001A3DF6" w:rsidRPr="00BE231C" w:rsidRDefault="001A3DF6" w:rsidP="00BE231C">
            <w:pPr>
              <w:jc w:val="center"/>
              <w:rPr>
                <w:bCs/>
              </w:rPr>
            </w:pPr>
            <w:r w:rsidRPr="00BE231C">
              <w:rPr>
                <w:bCs/>
              </w:rPr>
              <w:t>Сведения об услуге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>
            <w:r w:rsidRPr="00BE231C">
              <w:rPr>
                <w:lang w:val="en-US"/>
              </w:rPr>
              <w:t>USL</w:t>
            </w:r>
          </w:p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IDSERV</w:t>
            </w:r>
          </w:p>
        </w:tc>
        <w:tc>
          <w:tcPr>
            <w:tcW w:w="709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Т</w:t>
            </w:r>
            <w:r w:rsidRPr="00BE231C">
              <w:rPr>
                <w:lang w:val="en-US"/>
              </w:rPr>
              <w:t>(</w:t>
            </w:r>
            <w:r w:rsidRPr="00B46196">
              <w:t>36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A3DF6" w:rsidRPr="00B46196" w:rsidRDefault="001A3DF6" w:rsidP="00F67E72">
            <w:pPr>
              <w:pStyle w:val="11"/>
            </w:pPr>
            <w:r w:rsidRPr="00B46196">
              <w:t>Номер записи в реестре услуг</w:t>
            </w:r>
          </w:p>
        </w:tc>
        <w:tc>
          <w:tcPr>
            <w:tcW w:w="2551" w:type="dxa"/>
          </w:tcPr>
          <w:p w:rsidR="001A3DF6" w:rsidRPr="00B46196" w:rsidRDefault="001A3DF6" w:rsidP="00BE231C">
            <w:pPr>
              <w:pStyle w:val="11"/>
              <w:jc w:val="left"/>
            </w:pPr>
            <w:proofErr w:type="gramStart"/>
            <w:r w:rsidRPr="00B46196">
              <w:t>Уникален</w:t>
            </w:r>
            <w:proofErr w:type="gramEnd"/>
            <w:r w:rsidRPr="00B46196">
              <w:t xml:space="preserve"> в пределах случая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</w:p>
        </w:tc>
        <w:tc>
          <w:tcPr>
            <w:tcW w:w="1701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LPU</w:t>
            </w:r>
          </w:p>
        </w:tc>
        <w:tc>
          <w:tcPr>
            <w:tcW w:w="709" w:type="dxa"/>
            <w:noWrap/>
          </w:tcPr>
          <w:p w:rsidR="001A3DF6" w:rsidRPr="00B46196" w:rsidRDefault="001A3DF6" w:rsidP="00BE231C">
            <w:pPr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</w:t>
            </w:r>
            <w:r w:rsidRPr="00B46196">
              <w:t>(6)</w:t>
            </w:r>
          </w:p>
        </w:tc>
        <w:tc>
          <w:tcPr>
            <w:tcW w:w="2268" w:type="dxa"/>
          </w:tcPr>
          <w:p w:rsidR="001A3DF6" w:rsidRPr="00B46196" w:rsidRDefault="001A3DF6" w:rsidP="00F67E72">
            <w:r w:rsidRPr="00B46196">
              <w:t>Код МО</w:t>
            </w:r>
          </w:p>
        </w:tc>
        <w:tc>
          <w:tcPr>
            <w:tcW w:w="2551" w:type="dxa"/>
          </w:tcPr>
          <w:p w:rsidR="001A3DF6" w:rsidRPr="00B46196" w:rsidRDefault="001A3DF6" w:rsidP="00F67E72">
            <w:r w:rsidRPr="00B46196">
              <w:t>МО лечения, указывается в соответствии с реестром F003.</w:t>
            </w:r>
          </w:p>
        </w:tc>
      </w:tr>
      <w:tr w:rsidR="001A3DF6" w:rsidRPr="00B46196" w:rsidTr="00104FD8">
        <w:trPr>
          <w:trHeight w:val="425"/>
        </w:trPr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LPU_1</w:t>
            </w:r>
          </w:p>
        </w:tc>
        <w:tc>
          <w:tcPr>
            <w:tcW w:w="709" w:type="dxa"/>
            <w:noWrap/>
          </w:tcPr>
          <w:p w:rsidR="001A3DF6" w:rsidRPr="009A53BB" w:rsidRDefault="001A3DF6" w:rsidP="00BE231C">
            <w:pPr>
              <w:pStyle w:val="11"/>
              <w:jc w:val="center"/>
              <w:rPr>
                <w:highlight w:val="yellow"/>
              </w:rPr>
            </w:pPr>
            <w:r w:rsidRPr="009A53BB">
              <w:rPr>
                <w:highlight w:val="yellow"/>
              </w:rPr>
              <w:t>О</w:t>
            </w:r>
          </w:p>
        </w:tc>
        <w:tc>
          <w:tcPr>
            <w:tcW w:w="1134" w:type="dxa"/>
            <w:noWrap/>
          </w:tcPr>
          <w:p w:rsidR="001A3DF6" w:rsidRPr="009A53BB" w:rsidRDefault="001A3DF6" w:rsidP="00BE231C">
            <w:pPr>
              <w:pStyle w:val="11"/>
              <w:jc w:val="center"/>
              <w:rPr>
                <w:highlight w:val="yellow"/>
                <w:lang w:val="en-US"/>
              </w:rPr>
            </w:pPr>
            <w:r w:rsidRPr="009A53BB">
              <w:rPr>
                <w:highlight w:val="yellow"/>
                <w:lang w:val="en-US"/>
              </w:rPr>
              <w:t>T</w:t>
            </w:r>
            <w:r w:rsidRPr="009A53BB">
              <w:rPr>
                <w:highlight w:val="yellow"/>
              </w:rPr>
              <w:t>(17)</w:t>
            </w:r>
          </w:p>
        </w:tc>
        <w:tc>
          <w:tcPr>
            <w:tcW w:w="2268" w:type="dxa"/>
          </w:tcPr>
          <w:p w:rsidR="001A3DF6" w:rsidRPr="00B46196" w:rsidRDefault="001A3DF6" w:rsidP="002E6943">
            <w:pPr>
              <w:pStyle w:val="11"/>
            </w:pPr>
            <w:proofErr w:type="gramStart"/>
            <w:r w:rsidRPr="004D506F">
              <w:rPr>
                <w:rFonts w:cstheme="minorHAnsi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551" w:type="dxa"/>
          </w:tcPr>
          <w:p w:rsidR="001A3DF6" w:rsidRPr="00B46196" w:rsidRDefault="001A3DF6" w:rsidP="002E6943">
            <w:pPr>
              <w:pStyle w:val="11"/>
            </w:pPr>
            <w:r w:rsidRPr="004D506F">
              <w:rPr>
                <w:rFonts w:cstheme="minorHAnsi"/>
                <w:highlight w:val="yellow"/>
              </w:rPr>
              <w:t>Уникальный номер СП МО</w:t>
            </w:r>
            <w:r w:rsidRPr="00122BA8">
              <w:rPr>
                <w:rFonts w:cstheme="minorHAnsi"/>
                <w:highlight w:val="yellow"/>
              </w:rPr>
              <w:t xml:space="preserve"> </w:t>
            </w:r>
            <w:r w:rsidRPr="004D506F">
              <w:rPr>
                <w:rFonts w:cstheme="minorHAnsi"/>
                <w:highlight w:val="yellow"/>
              </w:rPr>
              <w:t>по данным ЕРМО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DATE_IN</w:t>
            </w:r>
          </w:p>
        </w:tc>
        <w:tc>
          <w:tcPr>
            <w:tcW w:w="709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1A3DF6" w:rsidRPr="00B46196" w:rsidRDefault="001A3DF6" w:rsidP="00F67E72">
            <w:r w:rsidRPr="00B46196">
              <w:t>Дата начала оказания услуги</w:t>
            </w:r>
          </w:p>
        </w:tc>
        <w:tc>
          <w:tcPr>
            <w:tcW w:w="2551" w:type="dxa"/>
          </w:tcPr>
          <w:p w:rsidR="001A3DF6" w:rsidRPr="00B46196" w:rsidRDefault="001A3DF6" w:rsidP="00F67E72"/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rPr>
                <w:lang w:val="en-US"/>
              </w:rPr>
            </w:pPr>
            <w:r w:rsidRPr="00BE231C">
              <w:rPr>
                <w:lang w:val="en-US"/>
              </w:rPr>
              <w:t>DATE_OUT</w:t>
            </w:r>
          </w:p>
        </w:tc>
        <w:tc>
          <w:tcPr>
            <w:tcW w:w="709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1A3DF6" w:rsidRPr="00B46196" w:rsidRDefault="001A3DF6" w:rsidP="00F67E72">
            <w:r w:rsidRPr="00B46196">
              <w:t>Дата окончания оказания услуги</w:t>
            </w:r>
          </w:p>
        </w:tc>
        <w:tc>
          <w:tcPr>
            <w:tcW w:w="2551" w:type="dxa"/>
          </w:tcPr>
          <w:p w:rsidR="001A3DF6" w:rsidRPr="00B46196" w:rsidRDefault="001A3DF6" w:rsidP="00F67E72"/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P</w:t>
            </w:r>
            <w:r w:rsidRPr="00B46196">
              <w:t>_</w:t>
            </w:r>
            <w:r w:rsidRPr="00BE231C">
              <w:rPr>
                <w:lang w:val="en-US"/>
              </w:rPr>
              <w:t>OTK</w:t>
            </w:r>
          </w:p>
        </w:tc>
        <w:tc>
          <w:tcPr>
            <w:tcW w:w="709" w:type="dxa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N</w:t>
            </w:r>
            <w:r w:rsidRPr="00B46196">
              <w:t>(1)</w:t>
            </w:r>
          </w:p>
        </w:tc>
        <w:tc>
          <w:tcPr>
            <w:tcW w:w="2268" w:type="dxa"/>
          </w:tcPr>
          <w:p w:rsidR="001A3DF6" w:rsidRPr="00B46196" w:rsidRDefault="001A3DF6" w:rsidP="00F67E72">
            <w:pPr>
              <w:pStyle w:val="11"/>
            </w:pPr>
            <w:r w:rsidRPr="00B46196">
              <w:t>Признак отказа от услуги</w:t>
            </w:r>
          </w:p>
        </w:tc>
        <w:tc>
          <w:tcPr>
            <w:tcW w:w="2551" w:type="dxa"/>
          </w:tcPr>
          <w:p w:rsidR="001A3DF6" w:rsidRPr="00B46196" w:rsidRDefault="001A3DF6" w:rsidP="00F67E72">
            <w:pPr>
              <w:pStyle w:val="11"/>
            </w:pPr>
            <w:r w:rsidRPr="00B46196">
              <w:t>Значение по умолчанию: «0».</w:t>
            </w:r>
          </w:p>
          <w:p w:rsidR="001A3DF6" w:rsidRPr="00B46196" w:rsidRDefault="001A3DF6" w:rsidP="00BE231C">
            <w:pPr>
              <w:pStyle w:val="11"/>
              <w:jc w:val="left"/>
            </w:pPr>
            <w:r w:rsidRPr="00B46196">
              <w:t>В случае отказа указывается значение «1».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CODE</w:t>
            </w:r>
            <w:r w:rsidRPr="00BE231C">
              <w:rPr>
                <w:lang w:val="en-US"/>
              </w:rPr>
              <w:t>_USL</w:t>
            </w:r>
          </w:p>
        </w:tc>
        <w:tc>
          <w:tcPr>
            <w:tcW w:w="709" w:type="dxa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1A3DF6" w:rsidRPr="00B46196" w:rsidRDefault="001A3DF6" w:rsidP="00F67E72">
            <w:pPr>
              <w:pStyle w:val="11"/>
            </w:pPr>
            <w:proofErr w:type="spellStart"/>
            <w:r w:rsidRPr="00BE231C">
              <w:rPr>
                <w:lang w:val="en-US"/>
              </w:rPr>
              <w:t>Код</w:t>
            </w:r>
            <w:proofErr w:type="spellEnd"/>
            <w:r w:rsidRPr="00BE231C">
              <w:rPr>
                <w:lang w:val="en-US"/>
              </w:rPr>
              <w:t xml:space="preserve"> </w:t>
            </w:r>
            <w:proofErr w:type="spellStart"/>
            <w:r w:rsidRPr="00BE231C">
              <w:rPr>
                <w:lang w:val="en-US"/>
              </w:rPr>
              <w:t>услуги</w:t>
            </w:r>
            <w:proofErr w:type="spellEnd"/>
          </w:p>
        </w:tc>
        <w:tc>
          <w:tcPr>
            <w:tcW w:w="2551" w:type="dxa"/>
          </w:tcPr>
          <w:p w:rsidR="001A3DF6" w:rsidRPr="00B46196" w:rsidRDefault="001A3DF6" w:rsidP="00F67E72">
            <w:r w:rsidRPr="00B46196">
              <w:t>Территориальный классификатор услуг</w:t>
            </w:r>
          </w:p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TARIF</w:t>
            </w:r>
          </w:p>
        </w:tc>
        <w:tc>
          <w:tcPr>
            <w:tcW w:w="709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У</w:t>
            </w:r>
          </w:p>
        </w:tc>
        <w:tc>
          <w:tcPr>
            <w:tcW w:w="1134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N(</w:t>
            </w:r>
            <w:r w:rsidRPr="00B46196">
              <w:t>1</w:t>
            </w:r>
            <w:r w:rsidRPr="00BE231C">
              <w:rPr>
                <w:lang w:val="en-US"/>
              </w:rPr>
              <w:t>5.2)</w:t>
            </w:r>
          </w:p>
        </w:tc>
        <w:tc>
          <w:tcPr>
            <w:tcW w:w="2268" w:type="dxa"/>
          </w:tcPr>
          <w:p w:rsidR="001A3DF6" w:rsidRPr="00B46196" w:rsidRDefault="001A3DF6" w:rsidP="00F67E72">
            <w:pPr>
              <w:pStyle w:val="11"/>
            </w:pPr>
            <w:r w:rsidRPr="00B46196">
              <w:t xml:space="preserve">Тариф </w:t>
            </w:r>
          </w:p>
        </w:tc>
        <w:tc>
          <w:tcPr>
            <w:tcW w:w="2551" w:type="dxa"/>
          </w:tcPr>
          <w:p w:rsidR="001A3DF6" w:rsidRPr="00B46196" w:rsidRDefault="001A3DF6" w:rsidP="00F67E72"/>
        </w:tc>
      </w:tr>
      <w:tr w:rsidR="001A3DF6" w:rsidRPr="00B46196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SUMV_USL</w:t>
            </w:r>
          </w:p>
        </w:tc>
        <w:tc>
          <w:tcPr>
            <w:tcW w:w="709" w:type="dxa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E231C">
              <w:rPr>
                <w:lang w:val="en-US"/>
              </w:rPr>
              <w:t>N(1</w:t>
            </w:r>
            <w:r w:rsidRPr="00B46196">
              <w:t>5.2</w:t>
            </w:r>
            <w:r w:rsidRPr="00BE231C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A3DF6" w:rsidRPr="00B46196" w:rsidRDefault="001A3DF6" w:rsidP="00BE231C">
            <w:pPr>
              <w:pStyle w:val="11"/>
              <w:jc w:val="left"/>
            </w:pPr>
            <w:r w:rsidRPr="00B46196">
              <w:t>Стоимость медицинской услуги, выставленная к оплате (руб.)</w:t>
            </w:r>
          </w:p>
        </w:tc>
        <w:tc>
          <w:tcPr>
            <w:tcW w:w="2551" w:type="dxa"/>
          </w:tcPr>
          <w:p w:rsidR="001A3DF6" w:rsidRPr="00B46196" w:rsidRDefault="001A3DF6" w:rsidP="00F67E72">
            <w:pPr>
              <w:pStyle w:val="11"/>
            </w:pPr>
            <w:r w:rsidRPr="00B46196">
              <w:t>Может принимать значение 0</w:t>
            </w:r>
          </w:p>
          <w:p w:rsidR="001A3DF6" w:rsidRPr="00B46196" w:rsidRDefault="001A3DF6" w:rsidP="00F67E72"/>
        </w:tc>
      </w:tr>
      <w:tr w:rsidR="001A3DF6" w:rsidRPr="00207449" w:rsidTr="00207449">
        <w:tc>
          <w:tcPr>
            <w:tcW w:w="1503" w:type="dxa"/>
            <w:noWrap/>
          </w:tcPr>
          <w:p w:rsidR="001A3DF6" w:rsidRPr="00B46196" w:rsidRDefault="001A3DF6" w:rsidP="00F67E72"/>
        </w:tc>
        <w:tc>
          <w:tcPr>
            <w:tcW w:w="1701" w:type="dxa"/>
            <w:noWrap/>
          </w:tcPr>
          <w:p w:rsidR="001A3DF6" w:rsidRPr="00207449" w:rsidRDefault="001A3DF6" w:rsidP="00F67E72">
            <w:pPr>
              <w:pStyle w:val="11"/>
              <w:rPr>
                <w:lang w:val="en-US"/>
              </w:rPr>
            </w:pPr>
            <w:r w:rsidRPr="00207449">
              <w:rPr>
                <w:lang w:val="en-US"/>
              </w:rPr>
              <w:t>MR_USL_N</w:t>
            </w:r>
          </w:p>
        </w:tc>
        <w:tc>
          <w:tcPr>
            <w:tcW w:w="709" w:type="dxa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t>УМ</w:t>
            </w:r>
          </w:p>
        </w:tc>
        <w:tc>
          <w:tcPr>
            <w:tcW w:w="1134" w:type="dxa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1A3DF6" w:rsidRPr="00207449" w:rsidRDefault="001A3DF6" w:rsidP="00BE231C">
            <w:pPr>
              <w:pStyle w:val="11"/>
              <w:jc w:val="left"/>
            </w:pPr>
            <w:r w:rsidRPr="00207449">
              <w:t>Сведения о медицинских работниках, выполнивших услугу</w:t>
            </w:r>
          </w:p>
        </w:tc>
        <w:tc>
          <w:tcPr>
            <w:tcW w:w="2551" w:type="dxa"/>
          </w:tcPr>
          <w:p w:rsidR="001A3DF6" w:rsidRPr="00207449" w:rsidRDefault="001A3DF6" w:rsidP="00F67E72">
            <w:pPr>
              <w:pStyle w:val="11"/>
            </w:pPr>
          </w:p>
        </w:tc>
      </w:tr>
      <w:tr w:rsidR="001A3DF6" w:rsidRPr="00207449" w:rsidTr="00207449">
        <w:tc>
          <w:tcPr>
            <w:tcW w:w="1503" w:type="dxa"/>
            <w:noWrap/>
          </w:tcPr>
          <w:p w:rsidR="001A3DF6" w:rsidRPr="00207449" w:rsidRDefault="001A3DF6" w:rsidP="00F67E72"/>
        </w:tc>
        <w:tc>
          <w:tcPr>
            <w:tcW w:w="1701" w:type="dxa"/>
            <w:noWrap/>
          </w:tcPr>
          <w:p w:rsidR="001A3DF6" w:rsidRPr="00207449" w:rsidRDefault="001A3DF6" w:rsidP="00F67E72">
            <w:pPr>
              <w:pStyle w:val="11"/>
              <w:rPr>
                <w:lang w:val="en-US"/>
              </w:rPr>
            </w:pPr>
            <w:r w:rsidRPr="00207449">
              <w:rPr>
                <w:lang w:val="en-US"/>
              </w:rPr>
              <w:t>COMENTU</w:t>
            </w:r>
          </w:p>
        </w:tc>
        <w:tc>
          <w:tcPr>
            <w:tcW w:w="709" w:type="dxa"/>
            <w:noWrap/>
          </w:tcPr>
          <w:p w:rsidR="001A3DF6" w:rsidRPr="00207449" w:rsidRDefault="001A3DF6" w:rsidP="00BE231C">
            <w:pPr>
              <w:pStyle w:val="11"/>
              <w:jc w:val="center"/>
            </w:pPr>
            <w:r w:rsidRPr="00207449">
              <w:t>У</w:t>
            </w:r>
          </w:p>
        </w:tc>
        <w:tc>
          <w:tcPr>
            <w:tcW w:w="1134" w:type="dxa"/>
            <w:noWrap/>
          </w:tcPr>
          <w:p w:rsidR="001A3DF6" w:rsidRPr="00207449" w:rsidRDefault="001A3DF6" w:rsidP="00BE231C">
            <w:pPr>
              <w:pStyle w:val="11"/>
              <w:jc w:val="center"/>
              <w:rPr>
                <w:lang w:val="en-US"/>
              </w:rPr>
            </w:pPr>
            <w:r w:rsidRPr="00207449">
              <w:rPr>
                <w:lang w:val="en-US"/>
              </w:rPr>
              <w:t>T(250)</w:t>
            </w:r>
          </w:p>
        </w:tc>
        <w:tc>
          <w:tcPr>
            <w:tcW w:w="2268" w:type="dxa"/>
          </w:tcPr>
          <w:p w:rsidR="001A3DF6" w:rsidRPr="00207449" w:rsidRDefault="001A3DF6" w:rsidP="00F67E72">
            <w:pPr>
              <w:pStyle w:val="11"/>
            </w:pPr>
            <w:r w:rsidRPr="00207449">
              <w:t>Служебное поле</w:t>
            </w:r>
          </w:p>
        </w:tc>
        <w:tc>
          <w:tcPr>
            <w:tcW w:w="2551" w:type="dxa"/>
          </w:tcPr>
          <w:p w:rsidR="001A3DF6" w:rsidRPr="00207449" w:rsidRDefault="001A3DF6" w:rsidP="00F67E72"/>
        </w:tc>
      </w:tr>
      <w:tr w:rsidR="001A3DF6" w:rsidRPr="00207449" w:rsidTr="00207449">
        <w:tc>
          <w:tcPr>
            <w:tcW w:w="9866" w:type="dxa"/>
            <w:gridSpan w:val="6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  <w:rPr>
                <w:b/>
              </w:rPr>
            </w:pPr>
            <w:r w:rsidRPr="00207449">
              <w:rPr>
                <w:rStyle w:val="af5"/>
              </w:rPr>
              <w:t>Сведения о медицинских работниках, выполнивших услугу</w:t>
            </w:r>
          </w:p>
        </w:tc>
      </w:tr>
      <w:tr w:rsidR="001A3DF6" w:rsidRPr="00207449" w:rsidTr="00207449">
        <w:tc>
          <w:tcPr>
            <w:tcW w:w="1503" w:type="dxa"/>
            <w:shd w:val="clear" w:color="auto" w:fill="auto"/>
            <w:noWrap/>
          </w:tcPr>
          <w:p w:rsidR="001A3DF6" w:rsidRPr="00207449" w:rsidRDefault="001A3DF6" w:rsidP="000F1BFA">
            <w:r w:rsidRPr="00207449">
              <w:rPr>
                <w:lang w:val="en-US"/>
              </w:rPr>
              <w:t>MR_USL_N</w:t>
            </w:r>
          </w:p>
        </w:tc>
        <w:tc>
          <w:tcPr>
            <w:tcW w:w="1701" w:type="dxa"/>
            <w:shd w:val="clear" w:color="auto" w:fill="auto"/>
            <w:noWrap/>
          </w:tcPr>
          <w:p w:rsidR="001A3DF6" w:rsidRPr="00207449" w:rsidRDefault="001A3DF6" w:rsidP="000F1BFA">
            <w:pPr>
              <w:pStyle w:val="11"/>
              <w:rPr>
                <w:lang w:val="en-US"/>
              </w:rPr>
            </w:pPr>
            <w:r w:rsidRPr="00207449">
              <w:rPr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rPr>
                <w:lang w:val="en-US"/>
              </w:rPr>
              <w:t>N(</w:t>
            </w:r>
            <w:r w:rsidRPr="00207449">
              <w:t>2</w:t>
            </w:r>
            <w:r w:rsidRPr="00207449">
              <w:rPr>
                <w:lang w:val="en-US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A3DF6" w:rsidRPr="00207449" w:rsidRDefault="001A3DF6" w:rsidP="000F1BFA">
            <w:pPr>
              <w:pStyle w:val="11"/>
            </w:pPr>
            <w:r w:rsidRPr="00207449">
              <w:t>Номер по порядку</w:t>
            </w:r>
          </w:p>
        </w:tc>
        <w:tc>
          <w:tcPr>
            <w:tcW w:w="2551" w:type="dxa"/>
            <w:shd w:val="clear" w:color="auto" w:fill="auto"/>
          </w:tcPr>
          <w:p w:rsidR="001A3DF6" w:rsidRPr="00207449" w:rsidRDefault="001A3DF6" w:rsidP="000F1BFA"/>
        </w:tc>
      </w:tr>
      <w:tr w:rsidR="001A3DF6" w:rsidRPr="00207449" w:rsidTr="00207449">
        <w:tc>
          <w:tcPr>
            <w:tcW w:w="1503" w:type="dxa"/>
            <w:shd w:val="clear" w:color="auto" w:fill="auto"/>
            <w:noWrap/>
          </w:tcPr>
          <w:p w:rsidR="001A3DF6" w:rsidRPr="00207449" w:rsidRDefault="001A3DF6" w:rsidP="000F1BFA"/>
        </w:tc>
        <w:tc>
          <w:tcPr>
            <w:tcW w:w="1701" w:type="dxa"/>
            <w:shd w:val="clear" w:color="auto" w:fill="auto"/>
            <w:noWrap/>
          </w:tcPr>
          <w:p w:rsidR="001A3DF6" w:rsidRPr="00207449" w:rsidRDefault="001A3DF6" w:rsidP="000F1BFA">
            <w:pPr>
              <w:pStyle w:val="11"/>
              <w:rPr>
                <w:lang w:val="en-US"/>
              </w:rPr>
            </w:pPr>
            <w:r w:rsidRPr="00207449">
              <w:rPr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  <w:rPr>
                <w:lang w:val="en-US"/>
              </w:rPr>
            </w:pPr>
            <w:r w:rsidRPr="00207449">
              <w:rPr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1A3DF6" w:rsidRPr="00207449" w:rsidRDefault="001A3DF6" w:rsidP="000F1BFA">
            <w:pPr>
              <w:pStyle w:val="11"/>
            </w:pPr>
            <w:r w:rsidRPr="00207449">
              <w:t>Специальность медицинского работника, выполнившего медицинскую услугу</w:t>
            </w:r>
          </w:p>
        </w:tc>
        <w:tc>
          <w:tcPr>
            <w:tcW w:w="2551" w:type="dxa"/>
            <w:shd w:val="clear" w:color="auto" w:fill="auto"/>
          </w:tcPr>
          <w:p w:rsidR="001A3DF6" w:rsidRPr="00207449" w:rsidRDefault="001A3DF6" w:rsidP="000F1BFA"/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207449" w:rsidRDefault="001A3DF6" w:rsidP="000F1BFA"/>
        </w:tc>
        <w:tc>
          <w:tcPr>
            <w:tcW w:w="1701" w:type="dxa"/>
            <w:shd w:val="clear" w:color="auto" w:fill="auto"/>
            <w:noWrap/>
          </w:tcPr>
          <w:p w:rsidR="001A3DF6" w:rsidRPr="00207449" w:rsidRDefault="001A3DF6" w:rsidP="000F1BFA">
            <w:pPr>
              <w:pStyle w:val="11"/>
              <w:rPr>
                <w:lang w:val="en-US"/>
              </w:rPr>
            </w:pPr>
            <w:r w:rsidRPr="00207449">
              <w:rPr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207449" w:rsidRDefault="001A3DF6" w:rsidP="000F1BFA">
            <w:pPr>
              <w:jc w:val="center"/>
            </w:pPr>
            <w:r w:rsidRPr="00207449">
              <w:t>Т(25)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0F1BFA">
            <w:pPr>
              <w:pStyle w:val="11"/>
            </w:pPr>
            <w:r w:rsidRPr="00207449">
              <w:t>Код медицинского работника, выполнившего медицинскую услугу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0F1BFA"/>
        </w:tc>
      </w:tr>
      <w:tr w:rsidR="001A3DF6" w:rsidRPr="00B46196" w:rsidTr="00207449">
        <w:tc>
          <w:tcPr>
            <w:tcW w:w="9866" w:type="dxa"/>
            <w:gridSpan w:val="6"/>
            <w:shd w:val="clear" w:color="auto" w:fill="auto"/>
            <w:noWrap/>
          </w:tcPr>
          <w:p w:rsidR="001A3DF6" w:rsidRPr="00BE231C" w:rsidRDefault="001A3DF6" w:rsidP="00BE231C">
            <w:pPr>
              <w:jc w:val="center"/>
              <w:rPr>
                <w:b/>
              </w:rPr>
            </w:pPr>
            <w:r w:rsidRPr="00B46196">
              <w:rPr>
                <w:rStyle w:val="af5"/>
              </w:rPr>
              <w:t>Сведения о санкциях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>
            <w:r w:rsidRPr="00B46196">
              <w:t>SANK</w:t>
            </w:r>
          </w:p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Т(36)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Идентификатор санкции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proofErr w:type="gramStart"/>
            <w:r w:rsidRPr="00BE231C">
              <w:rPr>
                <w:rFonts w:eastAsia="MS Mincho"/>
              </w:rPr>
              <w:t>Уникален</w:t>
            </w:r>
            <w:proofErr w:type="gramEnd"/>
            <w:r w:rsidRPr="00BE231C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N(15.2)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Сумма финансовой санкции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46196">
              <w:t xml:space="preserve">При </w:t>
            </w:r>
            <w:proofErr w:type="spellStart"/>
            <w:r w:rsidRPr="00B46196">
              <w:t>невыявлении</w:t>
            </w:r>
            <w:proofErr w:type="spellEnd"/>
            <w:r w:rsidRPr="00B46196">
              <w:t xml:space="preserve"> причин для отказа (частичной) оплаты значение должно быть равно 0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N(2)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Код вида контроля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E231C">
              <w:rPr>
                <w:rFonts w:eastAsia="MS Mincho"/>
              </w:rPr>
              <w:t>Заполняется в соответствии с Классификатором видов контроля F006</w:t>
            </w:r>
            <w:r>
              <w:rPr>
                <w:rFonts w:eastAsia="MS Mincho"/>
              </w:rPr>
              <w:t>.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4D35C0" w:rsidRDefault="001A3DF6" w:rsidP="00F67E72">
            <w:pPr>
              <w:pStyle w:val="11"/>
            </w:pPr>
            <w:r w:rsidRPr="004D35C0">
              <w:rPr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4D35C0" w:rsidRDefault="001A3DF6" w:rsidP="00BE231C">
            <w:pPr>
              <w:pStyle w:val="11"/>
              <w:jc w:val="center"/>
              <w:rPr>
                <w:lang w:val="en-US"/>
              </w:rPr>
            </w:pPr>
            <w:r w:rsidRPr="004D35C0">
              <w:t>У</w:t>
            </w:r>
            <w:proofErr w:type="gramStart"/>
            <w:r w:rsidRPr="004D35C0">
              <w:rPr>
                <w:lang w:val="en-US"/>
              </w:rPr>
              <w:t>M</w:t>
            </w:r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1A3DF6" w:rsidRPr="004D35C0" w:rsidRDefault="001A3DF6" w:rsidP="00BE231C">
            <w:pPr>
              <w:pStyle w:val="11"/>
              <w:jc w:val="center"/>
            </w:pPr>
            <w:r w:rsidRPr="004D35C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1A3DF6" w:rsidRPr="004D35C0" w:rsidRDefault="001A3DF6" w:rsidP="00F67E72">
            <w:pPr>
              <w:pStyle w:val="11"/>
            </w:pPr>
            <w:r w:rsidRPr="004D35C0">
              <w:t>Идентификатор случая</w:t>
            </w:r>
          </w:p>
        </w:tc>
        <w:tc>
          <w:tcPr>
            <w:tcW w:w="2551" w:type="dxa"/>
            <w:shd w:val="clear" w:color="auto" w:fill="auto"/>
          </w:tcPr>
          <w:p w:rsidR="001A3DF6" w:rsidRPr="00BE231C" w:rsidRDefault="001A3DF6" w:rsidP="00F67E72">
            <w:pPr>
              <w:rPr>
                <w:rFonts w:eastAsia="MS Mincho"/>
              </w:rPr>
            </w:pPr>
            <w:r w:rsidRPr="004D35C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4D35C0">
              <w:rPr>
                <w:rFonts w:eastAsia="MS Mincho"/>
              </w:rPr>
              <w:t xml:space="preserve">Обязательно к заполнению, если </w:t>
            </w:r>
            <w:r w:rsidRPr="004D35C0">
              <w:rPr>
                <w:rFonts w:eastAsia="MS Mincho"/>
                <w:lang w:val="en-US"/>
              </w:rPr>
              <w:t>S</w:t>
            </w:r>
            <w:r w:rsidRPr="004D35C0">
              <w:rPr>
                <w:rFonts w:eastAsia="MS Mincho"/>
              </w:rPr>
              <w:t>_</w:t>
            </w:r>
            <w:r w:rsidRPr="004D35C0">
              <w:rPr>
                <w:rFonts w:eastAsia="MS Mincho"/>
                <w:lang w:val="en-US"/>
              </w:rPr>
              <w:t>SUM</w:t>
            </w:r>
            <w:r w:rsidRPr="004D35C0">
              <w:rPr>
                <w:rFonts w:eastAsia="MS Mincho"/>
              </w:rPr>
              <w:t xml:space="preserve"> не </w:t>
            </w:r>
            <w:proofErr w:type="gramStart"/>
            <w:r w:rsidRPr="004D35C0">
              <w:rPr>
                <w:rFonts w:eastAsia="MS Mincho"/>
              </w:rPr>
              <w:t>равна</w:t>
            </w:r>
            <w:proofErr w:type="gramEnd"/>
            <w:r w:rsidRPr="004D35C0">
              <w:rPr>
                <w:rFonts w:eastAsia="MS Mincho"/>
              </w:rPr>
              <w:t xml:space="preserve"> 0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N(3)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Код причины отказа (частичной) оплаты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E231C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</w:t>
            </w:r>
            <w:r>
              <w:rPr>
                <w:rFonts w:eastAsia="MS Mincho"/>
              </w:rPr>
              <w:t>медицинской помощи</w:t>
            </w:r>
            <w:r w:rsidRPr="00BE231C">
              <w:rPr>
                <w:rFonts w:eastAsia="MS Mincho"/>
              </w:rPr>
              <w:t xml:space="preserve">), если </w:t>
            </w:r>
            <w:r w:rsidRPr="00BE231C">
              <w:rPr>
                <w:rFonts w:eastAsia="MS Mincho"/>
                <w:lang w:val="en-US"/>
              </w:rPr>
              <w:t>S</w:t>
            </w:r>
            <w:r w:rsidRPr="00BE231C">
              <w:rPr>
                <w:rFonts w:eastAsia="MS Mincho"/>
              </w:rPr>
              <w:t>_</w:t>
            </w:r>
            <w:r w:rsidRPr="00BE231C">
              <w:rPr>
                <w:rFonts w:eastAsia="MS Mincho"/>
                <w:lang w:val="en-US"/>
              </w:rPr>
              <w:t>SUM</w:t>
            </w:r>
            <w:r w:rsidRPr="00BE231C">
              <w:rPr>
                <w:rFonts w:eastAsia="MS Mincho"/>
              </w:rPr>
              <w:t xml:space="preserve"> не равна 0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Дата акта МЭК, МЭЭ или ЭКМП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/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T(30)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 xml:space="preserve">Номер акта МЭК, </w:t>
            </w:r>
            <w:r w:rsidRPr="00B46196">
              <w:lastRenderedPageBreak/>
              <w:t>МЭЭ или ЭКМП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/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E231C">
              <w:rPr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E231C">
              <w:rPr>
                <w:lang w:val="en-US"/>
              </w:rPr>
              <w:t>T(8)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Код эксперта качества медицинской помощи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E231C">
              <w:rPr>
                <w:rFonts w:eastAsia="MS Mincho"/>
              </w:rPr>
              <w:t xml:space="preserve">Обязательно к заполнению в соответствии с </w:t>
            </w:r>
            <w:r w:rsidRPr="00BE231C">
              <w:rPr>
                <w:rFonts w:eastAsia="MS Mincho"/>
                <w:lang w:val="en-US"/>
              </w:rPr>
              <w:t>F</w:t>
            </w:r>
            <w:r w:rsidRPr="00BE231C">
              <w:rPr>
                <w:rFonts w:eastAsia="MS Mincho"/>
              </w:rPr>
              <w:t xml:space="preserve">004 (Реестр экспертов </w:t>
            </w:r>
            <w:r w:rsidRPr="00B46196">
              <w:t xml:space="preserve">качества </w:t>
            </w:r>
            <w:r>
              <w:t>медицинской помощи</w:t>
            </w:r>
            <w:r w:rsidRPr="00B46196">
              <w:t>)</w:t>
            </w:r>
            <w:r w:rsidRPr="00BE231C">
              <w:rPr>
                <w:rFonts w:eastAsia="MS Mincho"/>
              </w:rPr>
              <w:t xml:space="preserve">  для </w:t>
            </w:r>
            <w:r w:rsidRPr="00B46196">
              <w:t>экспертиз качества медицинской помощи</w:t>
            </w:r>
            <w:r w:rsidRPr="00BE231C">
              <w:rPr>
                <w:rFonts w:eastAsia="MS Mincho"/>
              </w:rPr>
              <w:t>(</w:t>
            </w:r>
            <w:r w:rsidRPr="00BE231C">
              <w:rPr>
                <w:rFonts w:eastAsia="MS Mincho"/>
                <w:lang w:val="en-US"/>
              </w:rPr>
              <w:t>S</w:t>
            </w:r>
            <w:r w:rsidRPr="00BE231C">
              <w:rPr>
                <w:rFonts w:eastAsia="MS Mincho"/>
              </w:rPr>
              <w:t>_</w:t>
            </w:r>
            <w:r w:rsidRPr="00BE231C">
              <w:rPr>
                <w:rFonts w:eastAsia="MS Mincho"/>
                <w:lang w:val="en-US"/>
              </w:rPr>
              <w:t>TIP</w:t>
            </w:r>
            <w:r w:rsidRPr="00BE231C">
              <w:rPr>
                <w:rFonts w:eastAsia="MS Mincho"/>
              </w:rPr>
              <w:t>&gt;=30)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Т(250)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Комментарий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E231C">
              <w:rPr>
                <w:rFonts w:eastAsia="MS Mincho"/>
              </w:rPr>
              <w:t>Комментарий к санкции.</w:t>
            </w:r>
          </w:p>
        </w:tc>
      </w:tr>
      <w:tr w:rsidR="001A3DF6" w:rsidRPr="00B46196" w:rsidTr="00207449">
        <w:tc>
          <w:tcPr>
            <w:tcW w:w="1503" w:type="dxa"/>
            <w:shd w:val="clear" w:color="auto" w:fill="auto"/>
            <w:noWrap/>
          </w:tcPr>
          <w:p w:rsidR="001A3DF6" w:rsidRPr="00B46196" w:rsidRDefault="001A3DF6" w:rsidP="00F67E72"/>
        </w:tc>
        <w:tc>
          <w:tcPr>
            <w:tcW w:w="1701" w:type="dxa"/>
            <w:shd w:val="clear" w:color="auto" w:fill="auto"/>
            <w:noWrap/>
          </w:tcPr>
          <w:p w:rsidR="001A3DF6" w:rsidRPr="00BE231C" w:rsidRDefault="001A3DF6" w:rsidP="00F67E72">
            <w:pPr>
              <w:pStyle w:val="11"/>
              <w:rPr>
                <w:lang w:val="en-US"/>
              </w:rPr>
            </w:pPr>
            <w:r w:rsidRPr="00B46196"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1A3DF6" w:rsidRPr="00B46196" w:rsidRDefault="001A3DF6" w:rsidP="00BE231C">
            <w:pPr>
              <w:pStyle w:val="11"/>
              <w:jc w:val="center"/>
            </w:pPr>
            <w:r w:rsidRPr="00B4619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A3DF6" w:rsidRPr="00BE231C" w:rsidRDefault="001A3DF6" w:rsidP="00BE231C">
            <w:pPr>
              <w:pStyle w:val="11"/>
              <w:jc w:val="center"/>
              <w:rPr>
                <w:lang w:val="en-US"/>
              </w:rPr>
            </w:pPr>
            <w:r w:rsidRPr="00B46196">
              <w:t>N(1)</w:t>
            </w:r>
          </w:p>
        </w:tc>
        <w:tc>
          <w:tcPr>
            <w:tcW w:w="2268" w:type="dxa"/>
            <w:shd w:val="clear" w:color="auto" w:fill="auto"/>
          </w:tcPr>
          <w:p w:rsidR="001A3DF6" w:rsidRPr="00B46196" w:rsidRDefault="001A3DF6" w:rsidP="00F67E72">
            <w:pPr>
              <w:pStyle w:val="11"/>
            </w:pPr>
            <w:r w:rsidRPr="00B46196">
              <w:t>Источник</w:t>
            </w:r>
          </w:p>
        </w:tc>
        <w:tc>
          <w:tcPr>
            <w:tcW w:w="2551" w:type="dxa"/>
            <w:shd w:val="clear" w:color="auto" w:fill="auto"/>
          </w:tcPr>
          <w:p w:rsidR="001A3DF6" w:rsidRPr="00B46196" w:rsidRDefault="001A3DF6" w:rsidP="00F67E72">
            <w:r w:rsidRPr="00BE231C">
              <w:rPr>
                <w:rFonts w:eastAsia="MS Mincho"/>
              </w:rPr>
              <w:t>1 – СМО/ТФОМС к МО.</w:t>
            </w:r>
          </w:p>
        </w:tc>
      </w:tr>
    </w:tbl>
    <w:p w:rsidR="00FE22A9" w:rsidRDefault="0012390D" w:rsidP="00277ABD">
      <w:pPr>
        <w:pStyle w:val="af3"/>
        <w:tabs>
          <w:tab w:val="clear" w:pos="360"/>
          <w:tab w:val="left" w:pos="708"/>
        </w:tabs>
        <w:ind w:left="0" w:firstLine="0"/>
        <w:rPr>
          <w:b/>
        </w:rPr>
      </w:pPr>
      <w:r w:rsidRPr="0012390D">
        <w:rPr>
          <w:b/>
        </w:rPr>
        <w:t xml:space="preserve">Таблица 2. </w:t>
      </w:r>
      <w:r w:rsidR="00FE22A9" w:rsidRPr="0012390D">
        <w:rPr>
          <w:b/>
        </w:rPr>
        <w:t>Файл персональных данных</w:t>
      </w:r>
    </w:p>
    <w:p w:rsidR="00B50EB6" w:rsidRPr="00FE18D1" w:rsidRDefault="00A01451" w:rsidP="00B50EB6">
      <w:pPr>
        <w:pStyle w:val="13"/>
        <w:spacing w:before="0" w:after="0" w:line="240" w:lineRule="auto"/>
        <w:ind w:left="0"/>
        <w:rPr>
          <w:color w:val="000000"/>
        </w:rPr>
      </w:pP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 качестве константы указывается:</w:t>
      </w:r>
      <w:r w:rsidR="00B50EB6">
        <w:rPr>
          <w:color w:val="000000"/>
        </w:rPr>
        <w:t xml:space="preserve"> LP, LV, LO, LS, LU, LF</w:t>
      </w:r>
      <w:r w:rsidR="005C46EE" w:rsidRPr="00207449">
        <w:rPr>
          <w:color w:val="000000"/>
        </w:rPr>
        <w:t xml:space="preserve">, </w:t>
      </w:r>
      <w:r w:rsidR="005C46EE" w:rsidRPr="00207449">
        <w:rPr>
          <w:color w:val="000000"/>
          <w:lang w:val="en-US"/>
        </w:rPr>
        <w:t>LA</w:t>
      </w:r>
      <w:r w:rsidR="005C46EE" w:rsidRPr="00207449">
        <w:rPr>
          <w:color w:val="000000"/>
        </w:rPr>
        <w:t xml:space="preserve">, </w:t>
      </w:r>
      <w:r w:rsidR="005C46EE" w:rsidRPr="00207449">
        <w:rPr>
          <w:color w:val="000000"/>
          <w:lang w:val="en-US"/>
        </w:rPr>
        <w:t>LB</w:t>
      </w:r>
      <w:r w:rsidR="00DE159F">
        <w:rPr>
          <w:color w:val="000000"/>
        </w:rPr>
        <w:t xml:space="preserve">, </w:t>
      </w:r>
      <w:r w:rsidR="00DE159F">
        <w:rPr>
          <w:color w:val="000000"/>
          <w:lang w:val="en-US"/>
        </w:rPr>
        <w:t>LD</w:t>
      </w:r>
      <w:r w:rsidR="00B50EB6" w:rsidRPr="00FE18D1">
        <w:rPr>
          <w:color w:val="000000"/>
        </w:rPr>
        <w:t xml:space="preserve"> </w:t>
      </w:r>
      <w:r w:rsidR="007C2AE0" w:rsidRPr="007C2AE0">
        <w:rPr>
          <w:color w:val="000000"/>
        </w:rPr>
        <w:t xml:space="preserve">, </w:t>
      </w:r>
      <w:r w:rsidR="007C2AE0">
        <w:rPr>
          <w:color w:val="000000"/>
          <w:lang w:val="en-US"/>
        </w:rPr>
        <w:t>LE</w:t>
      </w:r>
      <w:r w:rsidR="007C2AE0" w:rsidRPr="007C2AE0">
        <w:rPr>
          <w:color w:val="000000"/>
        </w:rPr>
        <w:t xml:space="preserve"> </w:t>
      </w:r>
      <w:r w:rsidR="00B50EB6" w:rsidRPr="00FE18D1">
        <w:rPr>
          <w:color w:val="000000"/>
        </w:rPr>
        <w:t>в соответствии с именем основного файла.</w:t>
      </w:r>
    </w:p>
    <w:tbl>
      <w:tblPr>
        <w:tblW w:w="96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797"/>
        <w:gridCol w:w="1605"/>
        <w:gridCol w:w="709"/>
        <w:gridCol w:w="1134"/>
        <w:gridCol w:w="1888"/>
        <w:gridCol w:w="2503"/>
      </w:tblGrid>
      <w:tr w:rsidR="00B50EB6" w:rsidRPr="008D69B9" w:rsidTr="00207449">
        <w:trPr>
          <w:tblHeader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Код элемента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Формат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Наименование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Дополнительная информация</w:t>
            </w:r>
          </w:p>
        </w:tc>
      </w:tr>
      <w:tr w:rsidR="00B50EB6" w:rsidRPr="008D69B9" w:rsidTr="00207449">
        <w:tc>
          <w:tcPr>
            <w:tcW w:w="963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4"/>
              <w:rPr>
                <w:rStyle w:val="af5"/>
                <w:b w:val="0"/>
                <w:color w:val="000000"/>
              </w:rPr>
            </w:pPr>
            <w:r w:rsidRPr="008D69B9">
              <w:rPr>
                <w:rStyle w:val="af5"/>
                <w:color w:val="000000"/>
              </w:rPr>
              <w:t>Корневой элемент (Сведения о медпомощи)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PERS_</w:t>
            </w:r>
            <w:r w:rsidRPr="008D69B9">
              <w:rPr>
                <w:color w:val="000000"/>
                <w:szCs w:val="24"/>
              </w:rPr>
              <w:t>LIST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Заголовок</w:t>
            </w:r>
            <w:r>
              <w:rPr>
                <w:color w:val="000000"/>
                <w:szCs w:val="24"/>
              </w:rPr>
              <w:t xml:space="preserve"> </w:t>
            </w:r>
            <w:r w:rsidRPr="008D69B9">
              <w:rPr>
                <w:color w:val="000000"/>
                <w:szCs w:val="24"/>
              </w:rPr>
              <w:t>файла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о передаваемом файле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Данные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Содержит персональные данные пациента</w:t>
            </w:r>
          </w:p>
        </w:tc>
      </w:tr>
      <w:tr w:rsidR="00B50EB6" w:rsidRPr="008D69B9" w:rsidTr="00207449">
        <w:tc>
          <w:tcPr>
            <w:tcW w:w="963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4"/>
              <w:rPr>
                <w:rStyle w:val="af5"/>
                <w:b w:val="0"/>
                <w:color w:val="000000"/>
              </w:rPr>
            </w:pPr>
            <w:r w:rsidRPr="008D69B9">
              <w:rPr>
                <w:rStyle w:val="af5"/>
                <w:color w:val="000000"/>
              </w:rPr>
              <w:t>Заголовок файла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(5)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Версия взаимодействия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7125FE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7125FE">
              <w:rPr>
                <w:rFonts w:eastAsia="MS Mincho"/>
                <w:color w:val="000000"/>
                <w:szCs w:val="24"/>
              </w:rPr>
              <w:t>Текущей ре</w:t>
            </w:r>
            <w:r w:rsidR="00242AE1" w:rsidRPr="007125FE">
              <w:rPr>
                <w:rFonts w:eastAsia="MS Mincho"/>
                <w:color w:val="000000"/>
                <w:szCs w:val="24"/>
              </w:rPr>
              <w:t>дакции соответствует значение «3</w:t>
            </w:r>
            <w:r w:rsidR="00A00CC8" w:rsidRPr="007125FE">
              <w:rPr>
                <w:rFonts w:eastAsia="MS Mincho"/>
                <w:color w:val="000000"/>
                <w:szCs w:val="24"/>
              </w:rPr>
              <w:t>.2</w:t>
            </w:r>
            <w:r w:rsidRPr="007125FE">
              <w:rPr>
                <w:rFonts w:eastAsia="MS Mincho"/>
                <w:color w:val="000000"/>
                <w:szCs w:val="24"/>
              </w:rPr>
              <w:t>».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DATA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формате ГГГГ-ММ-ДД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без расширения.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основного файла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файла, с которым связан данный файл, без расширения.</w:t>
            </w:r>
          </w:p>
        </w:tc>
      </w:tr>
      <w:tr w:rsidR="00B50EB6" w:rsidRPr="008D69B9" w:rsidTr="00207449">
        <w:tc>
          <w:tcPr>
            <w:tcW w:w="963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4"/>
              <w:rPr>
                <w:rStyle w:val="af5"/>
                <w:b w:val="0"/>
                <w:color w:val="000000"/>
              </w:rPr>
            </w:pPr>
            <w:r w:rsidRPr="008D69B9">
              <w:rPr>
                <w:rStyle w:val="af5"/>
                <w:color w:val="000000"/>
              </w:rPr>
              <w:t>Данные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PERS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записи о пациенте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Фамилия пациента</w:t>
            </w:r>
          </w:p>
        </w:tc>
        <w:tc>
          <w:tcPr>
            <w:tcW w:w="25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FAM (фамилия) и/или IM (имя) указываются обязательно при наличии в документе </w:t>
            </w:r>
            <w:r w:rsidRPr="008D69B9">
              <w:rPr>
                <w:color w:val="000000"/>
                <w:szCs w:val="24"/>
              </w:rPr>
              <w:lastRenderedPageBreak/>
              <w:t xml:space="preserve">УДЛ. 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Отчество </w:t>
            </w:r>
            <w:r w:rsidRPr="008D69B9">
              <w:rPr>
                <w:color w:val="000000"/>
                <w:szCs w:val="24"/>
              </w:rPr>
              <w:lastRenderedPageBreak/>
              <w:t>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 пациента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в соответствии с классификатором V005.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 рождения пациента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</w:t>
            </w:r>
            <w:r w:rsidRPr="008D69B9">
              <w:rPr>
                <w:color w:val="000000"/>
                <w:szCs w:val="24"/>
              </w:rPr>
              <w:lastRenderedPageBreak/>
              <w:t xml:space="preserve">рождения не соответствует календарю, то 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пациента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телефона пациента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Указывается только для диспансеризации при предоставлении сведений.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для страхового представителя.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Фамилия представителя пациента</w:t>
            </w:r>
          </w:p>
        </w:tc>
        <w:tc>
          <w:tcPr>
            <w:tcW w:w="25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Реквизиты указываются обязательно, если значение поля NOVOR отлично от </w:t>
            </w:r>
            <w:r w:rsidRPr="008D69B9">
              <w:rPr>
                <w:color w:val="000000"/>
                <w:szCs w:val="24"/>
              </w:rPr>
              <w:lastRenderedPageBreak/>
              <w:t>нуля.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FAM_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(фамилия представителя) и/или IM_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(имя представителя) указываются обязательно при наличии в документе УДЛ. 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обязательно включается соответствующее значение, и реквизит не указывается.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можно опустить соответствующее значение.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</w:t>
            </w:r>
            <w:r w:rsidRPr="008D69B9">
              <w:rPr>
                <w:color w:val="000000"/>
                <w:szCs w:val="24"/>
              </w:rPr>
              <w:lastRenderedPageBreak/>
              <w:t xml:space="preserve">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представителя 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Отчество представителя 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 xml:space="preserve">Пол представителя </w:t>
            </w:r>
            <w:r w:rsidRPr="008D69B9">
              <w:rPr>
                <w:color w:val="000000"/>
                <w:szCs w:val="24"/>
              </w:rPr>
              <w:lastRenderedPageBreak/>
              <w:t>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rPr>
          <w:trHeight w:val="474"/>
        </w:trPr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Дата рождения представителя пациента</w:t>
            </w:r>
          </w:p>
        </w:tc>
        <w:tc>
          <w:tcPr>
            <w:tcW w:w="25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  <w:r w:rsidRPr="008D69B9">
              <w:rPr>
                <w:color w:val="000000"/>
                <w:szCs w:val="24"/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(100)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Место рождения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F</w:t>
            </w:r>
            <w:r w:rsidRPr="008D69B9">
              <w:rPr>
                <w:color w:val="000000"/>
                <w:szCs w:val="24"/>
              </w:rPr>
              <w:t>011 «Классификатор типов документов, удостоверяющих личность».</w:t>
            </w:r>
          </w:p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B50EB6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Номер </w:t>
            </w:r>
            <w:r w:rsidRPr="008D69B9">
              <w:rPr>
                <w:color w:val="000000"/>
                <w:szCs w:val="24"/>
              </w:rPr>
              <w:lastRenderedPageBreak/>
              <w:t>документа, удостоверяющего личность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lastRenderedPageBreak/>
              <w:t xml:space="preserve">При указании ЕНП в </w:t>
            </w:r>
            <w:r w:rsidRPr="008D69B9">
              <w:rPr>
                <w:color w:val="000000"/>
                <w:szCs w:val="24"/>
              </w:rPr>
              <w:lastRenderedPageBreak/>
              <w:t>соответствующем основном файле, поле может не заполняться.</w:t>
            </w:r>
          </w:p>
        </w:tc>
      </w:tr>
      <w:tr w:rsidR="00A00CC8" w:rsidRPr="007125FE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861311">
            <w:pPr>
              <w:pStyle w:val="11"/>
              <w:rPr>
                <w:lang w:val="en-US"/>
              </w:rPr>
            </w:pPr>
            <w:r w:rsidRPr="007125FE">
              <w:rPr>
                <w:lang w:val="en-US"/>
              </w:rPr>
              <w:t>DOCDATE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861311">
            <w:pPr>
              <w:pStyle w:val="11"/>
              <w:jc w:val="center"/>
            </w:pPr>
            <w:r w:rsidRPr="007125FE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861311">
            <w:pPr>
              <w:pStyle w:val="11"/>
              <w:jc w:val="center"/>
              <w:rPr>
                <w:lang w:val="en-US"/>
              </w:rPr>
            </w:pPr>
            <w:r w:rsidRPr="007125FE">
              <w:rPr>
                <w:lang w:val="en-US"/>
              </w:rPr>
              <w:t>D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CC8" w:rsidRPr="007125FE" w:rsidRDefault="00A00CC8" w:rsidP="00861311">
            <w:pPr>
              <w:pStyle w:val="11"/>
            </w:pPr>
            <w:r w:rsidRPr="007125FE">
              <w:t>Дата выдачи документа, удостоверяющего личность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CC8" w:rsidRPr="007125FE" w:rsidRDefault="00A00CC8" w:rsidP="00861311">
            <w:pPr>
              <w:pStyle w:val="11"/>
              <w:jc w:val="left"/>
            </w:pPr>
            <w:r w:rsidRPr="007125FE">
              <w:t>При указании ЕНП в соответствующем основном файле, поле может не заполняться.</w:t>
            </w:r>
          </w:p>
        </w:tc>
      </w:tr>
      <w:tr w:rsidR="00A00CC8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861311">
            <w:pPr>
              <w:pStyle w:val="11"/>
              <w:rPr>
                <w:lang w:val="en-US"/>
              </w:rPr>
            </w:pPr>
            <w:r w:rsidRPr="007125FE">
              <w:rPr>
                <w:lang w:val="en-US"/>
              </w:rPr>
              <w:t>DOCORG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A00CC8" w:rsidP="00861311">
            <w:pPr>
              <w:pStyle w:val="11"/>
              <w:jc w:val="center"/>
            </w:pPr>
            <w:r w:rsidRPr="007125FE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7125FE" w:rsidRDefault="006F6CD5" w:rsidP="00861311">
            <w:pPr>
              <w:pStyle w:val="11"/>
              <w:jc w:val="center"/>
            </w:pPr>
            <w:r w:rsidRPr="007125FE">
              <w:rPr>
                <w:lang w:val="en-US"/>
              </w:rPr>
              <w:t>T(1000</w:t>
            </w:r>
            <w:r w:rsidR="00A00CC8" w:rsidRPr="007125FE">
              <w:rPr>
                <w:lang w:val="en-US"/>
              </w:rPr>
              <w:t>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CC8" w:rsidRPr="007125FE" w:rsidRDefault="00A00CC8" w:rsidP="00861311">
            <w:pPr>
              <w:pStyle w:val="11"/>
            </w:pPr>
            <w:r w:rsidRPr="007125FE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CC8" w:rsidRPr="00307CEB" w:rsidRDefault="00A00CC8" w:rsidP="00861311">
            <w:pPr>
              <w:pStyle w:val="11"/>
              <w:jc w:val="left"/>
            </w:pPr>
            <w:r w:rsidRPr="007125FE">
              <w:t>При указании ЕНП в соответствующем основном файле, поле может не заполняться.</w:t>
            </w:r>
          </w:p>
        </w:tc>
      </w:tr>
      <w:tr w:rsidR="00A00CC8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T(14)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пациента или представителя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CC8" w:rsidRPr="008D69B9" w:rsidRDefault="00A00CC8" w:rsidP="00BD1A67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с разделителями. Указывается при наличии.</w:t>
            </w:r>
          </w:p>
        </w:tc>
      </w:tr>
      <w:tr w:rsidR="00A00CC8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CC8" w:rsidRPr="008D69B9" w:rsidRDefault="00A00CC8" w:rsidP="00BD1A67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жительства по ОКАТО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CC8" w:rsidRPr="008D69B9" w:rsidRDefault="00A00CC8" w:rsidP="00BD1A67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A00CC8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CC8" w:rsidRPr="008D69B9" w:rsidRDefault="00A00CC8" w:rsidP="00BD1A67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пребывания по ОКАТО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0CC8" w:rsidRPr="008D69B9" w:rsidRDefault="00A00CC8" w:rsidP="00BD1A67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A00CC8" w:rsidRPr="008D69B9" w:rsidTr="00207449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COMENTP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A00CC8" w:rsidRPr="008D69B9" w:rsidRDefault="00A00CC8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T(250)</w:t>
            </w: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Служебное поле</w:t>
            </w:r>
          </w:p>
        </w:tc>
        <w:tc>
          <w:tcPr>
            <w:tcW w:w="25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0CC8" w:rsidRPr="008D69B9" w:rsidRDefault="00A00CC8" w:rsidP="00BD1A67">
            <w:pPr>
              <w:pStyle w:val="11"/>
              <w:rPr>
                <w:color w:val="000000"/>
                <w:szCs w:val="24"/>
              </w:rPr>
            </w:pPr>
          </w:p>
        </w:tc>
      </w:tr>
    </w:tbl>
    <w:p w:rsidR="00FE22A9" w:rsidRPr="0012390D" w:rsidRDefault="0012390D" w:rsidP="00277ABD">
      <w:pPr>
        <w:pStyle w:val="af3"/>
        <w:tabs>
          <w:tab w:val="clear" w:pos="360"/>
          <w:tab w:val="left" w:pos="708"/>
        </w:tabs>
        <w:ind w:left="0" w:firstLine="0"/>
        <w:rPr>
          <w:b/>
        </w:rPr>
      </w:pPr>
      <w:bookmarkStart w:id="2" w:name="_Ref373157517"/>
      <w:r w:rsidRPr="0012390D">
        <w:rPr>
          <w:b/>
        </w:rPr>
        <w:t xml:space="preserve">Таблица 3. </w:t>
      </w:r>
      <w:r w:rsidR="00FE22A9" w:rsidRPr="0012390D">
        <w:rPr>
          <w:b/>
        </w:rPr>
        <w:t>Структура файла с протоколом ФЛК</w:t>
      </w:r>
      <w:bookmarkEnd w:id="2"/>
    </w:p>
    <w:tbl>
      <w:tblPr>
        <w:tblW w:w="933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560"/>
        <w:gridCol w:w="1251"/>
        <w:gridCol w:w="850"/>
        <w:gridCol w:w="1134"/>
        <w:gridCol w:w="2268"/>
        <w:gridCol w:w="2268"/>
      </w:tblGrid>
      <w:tr w:rsidR="00B50EB6" w:rsidRPr="008D69B9" w:rsidTr="00DE159F">
        <w:trPr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Код элемента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rStyle w:val="af5"/>
                <w:b w:val="0"/>
                <w:color w:val="000000"/>
                <w:szCs w:val="24"/>
              </w:rPr>
            </w:pPr>
            <w:r w:rsidRPr="008D69B9">
              <w:rPr>
                <w:rStyle w:val="af5"/>
                <w:color w:val="000000"/>
                <w:szCs w:val="24"/>
              </w:rPr>
              <w:t>Дополнительная информация</w:t>
            </w:r>
          </w:p>
        </w:tc>
      </w:tr>
      <w:tr w:rsidR="00B50EB6" w:rsidRPr="008D69B9" w:rsidTr="00DE159F">
        <w:tc>
          <w:tcPr>
            <w:tcW w:w="93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4"/>
              <w:rPr>
                <w:rStyle w:val="af5"/>
                <w:b w:val="0"/>
                <w:color w:val="000000"/>
              </w:rPr>
            </w:pPr>
            <w:r w:rsidRPr="008D69B9">
              <w:rPr>
                <w:rStyle w:val="af5"/>
                <w:color w:val="000000"/>
              </w:rPr>
              <w:t>Корневой элемент (Сведения о медпомощи)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FLK_P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протокола ФЛК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FNAME_I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исходного файла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Причина отказа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файл включается информация обо всех обнаруженных ошибках.</w:t>
            </w:r>
          </w:p>
        </w:tc>
      </w:tr>
      <w:tr w:rsidR="00B50EB6" w:rsidRPr="008D69B9" w:rsidTr="00DE159F">
        <w:tc>
          <w:tcPr>
            <w:tcW w:w="93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50EB6" w:rsidRPr="008D69B9" w:rsidRDefault="00B50EB6" w:rsidP="00BD1A67">
            <w:pPr>
              <w:pStyle w:val="14"/>
              <w:rPr>
                <w:rStyle w:val="af5"/>
                <w:b w:val="0"/>
                <w:color w:val="000000"/>
              </w:rPr>
            </w:pPr>
            <w:r w:rsidRPr="008D69B9">
              <w:rPr>
                <w:rStyle w:val="af5"/>
                <w:color w:val="000000"/>
              </w:rPr>
              <w:t>Причины отказа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OSHIB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ошибки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В соответствии с классификатором </w:t>
            </w:r>
            <w:r w:rsidRPr="008D69B9">
              <w:rPr>
                <w:color w:val="000000"/>
                <w:szCs w:val="24"/>
                <w:lang w:val="en-US"/>
              </w:rPr>
              <w:t>Q</w:t>
            </w:r>
            <w:r w:rsidRPr="008D69B9">
              <w:rPr>
                <w:color w:val="000000"/>
                <w:szCs w:val="24"/>
              </w:rPr>
              <w:t>004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IM_POL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Имя поля, содержащего ошибку. Не </w:t>
            </w:r>
            <w:r w:rsidRPr="008D69B9">
              <w:rPr>
                <w:color w:val="000000"/>
                <w:szCs w:val="24"/>
              </w:rPr>
              <w:lastRenderedPageBreak/>
              <w:t>заполняется только в том случае, если ошибка относится к файлу в целом.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BAS_EL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 для поля, в котором обнаружена ошибка.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N_ZAP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записи, в одном из полей которого обнаружена ошибка.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IDCASE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законченного случая, в котором обнаружена ошибка (указывается, если ошибка обнаружена внутри тега «</w:t>
            </w:r>
            <w:r w:rsidRPr="008D69B9">
              <w:rPr>
                <w:color w:val="000000"/>
                <w:szCs w:val="24"/>
                <w:lang w:val="en-US"/>
              </w:rPr>
              <w:t>Z</w:t>
            </w:r>
            <w:r w:rsidRPr="008D69B9">
              <w:rPr>
                <w:color w:val="000000"/>
                <w:szCs w:val="24"/>
              </w:rPr>
              <w:t>_SL», в том числе во входящих в него элементах «</w:t>
            </w:r>
            <w:r w:rsidRPr="008D69B9">
              <w:rPr>
                <w:color w:val="000000"/>
                <w:szCs w:val="24"/>
                <w:lang w:val="en-US"/>
              </w:rPr>
              <w:t>SL</w:t>
            </w:r>
            <w:r w:rsidRPr="008D69B9">
              <w:rPr>
                <w:color w:val="000000"/>
                <w:szCs w:val="24"/>
              </w:rPr>
              <w:t>» и услугах).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SL_ID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Идентификатор случая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Идентификатор случая, в котором обнаружена ошибка (указывается, если ошибка обнаружена внутри тега «SL», в том числе во входящих в него услугах).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IDSERV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</w:t>
            </w:r>
            <w:r w:rsidRPr="008D69B9">
              <w:rPr>
                <w:color w:val="000000"/>
                <w:szCs w:val="24"/>
                <w:lang w:val="en-US"/>
              </w:rPr>
              <w:t>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услуг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B50EB6" w:rsidRPr="008D69B9" w:rsidTr="00DE159F"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COMMENT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Комментарий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0EB6" w:rsidRPr="008D69B9" w:rsidRDefault="00B50EB6" w:rsidP="00BD1A67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Описание ошибки.</w:t>
            </w:r>
          </w:p>
        </w:tc>
      </w:tr>
    </w:tbl>
    <w:p w:rsidR="00FE22A9" w:rsidRDefault="00FE22A9" w:rsidP="00277ABD">
      <w:pPr>
        <w:rPr>
          <w:kern w:val="24"/>
          <w:lang w:eastAsia="en-US"/>
        </w:rPr>
      </w:pPr>
    </w:p>
    <w:p w:rsidR="00FE22A9" w:rsidRDefault="00FE22A9" w:rsidP="00277ABD">
      <w:pPr>
        <w:pStyle w:val="af6"/>
        <w:tabs>
          <w:tab w:val="num" w:pos="142"/>
        </w:tabs>
      </w:pPr>
    </w:p>
    <w:p w:rsidR="00FE22A9" w:rsidRDefault="00FE22A9" w:rsidP="00277ABD"/>
    <w:sectPr w:rsidR="00FE22A9" w:rsidSect="00207449">
      <w:pgSz w:w="11906" w:h="16838"/>
      <w:pgMar w:top="567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5330CCE"/>
    <w:multiLevelType w:val="hybridMultilevel"/>
    <w:tmpl w:val="B93A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1F8C06B7"/>
    <w:multiLevelType w:val="multilevel"/>
    <w:tmpl w:val="724644F6"/>
    <w:numStyleLink w:val="-0"/>
  </w:abstractNum>
  <w:abstractNum w:abstractNumId="22">
    <w:nsid w:val="1FBE7E57"/>
    <w:multiLevelType w:val="multilevel"/>
    <w:tmpl w:val="724644F6"/>
    <w:numStyleLink w:val="-0"/>
  </w:abstractNum>
  <w:abstractNum w:abstractNumId="23">
    <w:nsid w:val="25881A7F"/>
    <w:multiLevelType w:val="hybridMultilevel"/>
    <w:tmpl w:val="604E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F9027F"/>
    <w:multiLevelType w:val="hybridMultilevel"/>
    <w:tmpl w:val="EE2EF2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6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31814D7B"/>
    <w:multiLevelType w:val="multilevel"/>
    <w:tmpl w:val="724644F6"/>
    <w:numStyleLink w:val="-0"/>
  </w:abstractNum>
  <w:abstractNum w:abstractNumId="28">
    <w:nsid w:val="31FB24ED"/>
    <w:multiLevelType w:val="hybridMultilevel"/>
    <w:tmpl w:val="817045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427546B8"/>
    <w:multiLevelType w:val="multilevel"/>
    <w:tmpl w:val="724644F6"/>
    <w:numStyleLink w:val="-0"/>
  </w:abstractNum>
  <w:abstractNum w:abstractNumId="33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>
    <w:nsid w:val="456C1114"/>
    <w:multiLevelType w:val="multilevel"/>
    <w:tmpl w:val="956E06F8"/>
    <w:styleLink w:val="-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35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596832F1"/>
    <w:multiLevelType w:val="multilevel"/>
    <w:tmpl w:val="8C5872BE"/>
    <w:styleLink w:val="ab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>
    <w:nsid w:val="5B9D6137"/>
    <w:multiLevelType w:val="multilevel"/>
    <w:tmpl w:val="724644F6"/>
    <w:numStyleLink w:val="-0"/>
  </w:abstractNum>
  <w:abstractNum w:abstractNumId="38">
    <w:nsid w:val="5BCC730F"/>
    <w:multiLevelType w:val="multilevel"/>
    <w:tmpl w:val="724644F6"/>
    <w:numStyleLink w:val="-0"/>
  </w:abstractNum>
  <w:abstractNum w:abstractNumId="39">
    <w:nsid w:val="62FB0CA8"/>
    <w:multiLevelType w:val="hybridMultilevel"/>
    <w:tmpl w:val="98D80146"/>
    <w:styleLink w:val="ac"/>
    <w:lvl w:ilvl="0" w:tplc="996C7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095DAA"/>
    <w:multiLevelType w:val="multilevel"/>
    <w:tmpl w:val="724644F6"/>
    <w:numStyleLink w:val="-0"/>
  </w:abstractNum>
  <w:abstractNum w:abstractNumId="41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650671D"/>
    <w:multiLevelType w:val="hybridMultilevel"/>
    <w:tmpl w:val="0688F76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A4E7F59"/>
    <w:multiLevelType w:val="multilevel"/>
    <w:tmpl w:val="724644F6"/>
    <w:numStyleLink w:val="-0"/>
  </w:abstractNum>
  <w:abstractNum w:abstractNumId="44">
    <w:nsid w:val="6EDF3A5D"/>
    <w:multiLevelType w:val="multilevel"/>
    <w:tmpl w:val="8F7ADF7C"/>
    <w:styleLink w:val="ae"/>
    <w:lvl w:ilvl="0">
      <w:start w:val="1"/>
      <w:numFmt w:val="decimal"/>
      <w:suff w:val="nothing"/>
      <w:lvlText w:val="Приложение %1"/>
      <w:lvlJc w:val="left"/>
      <w:pPr>
        <w:ind w:left="0" w:firstLine="0"/>
      </w:pPr>
      <w:rPr>
        <w:rFonts w:cs="Times New Roman"/>
        <w:b/>
        <w:bCs w:val="0"/>
        <w:i w:val="0"/>
        <w:iCs/>
        <w:vanish/>
        <w:webHidden w:val="0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cs="Times New Roman"/>
        <w:b/>
        <w:bCs/>
        <w:i w:val="0"/>
        <w:iCs w:val="0"/>
        <w:vanish w:val="0"/>
        <w:webHidden w:val="0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/>
      </w:rPr>
    </w:lvl>
  </w:abstractNum>
  <w:num w:numId="1">
    <w:abstractNumId w:val="44"/>
  </w:num>
  <w:num w:numId="2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2149"/>
          </w:tabs>
          <w:ind w:left="2149" w:hanging="360"/>
        </w:pPr>
        <w:rPr>
          <w:rFonts w:ascii="Courier New" w:hAnsi="Courier New" w:cs="Times New Roman" w:hint="default"/>
        </w:rPr>
      </w:lvl>
    </w:lvlOverride>
  </w:num>
  <w:num w:numId="3">
    <w:abstractNumId w:val="22"/>
  </w:num>
  <w:num w:numId="4">
    <w:abstractNumId w:val="40"/>
  </w:num>
  <w:num w:numId="5">
    <w:abstractNumId w:val="32"/>
  </w:num>
  <w:num w:numId="6">
    <w:abstractNumId w:val="21"/>
  </w:num>
  <w:num w:numId="7">
    <w:abstractNumId w:val="43"/>
  </w:num>
  <w:num w:numId="8">
    <w:abstractNumId w:val="27"/>
  </w:num>
  <w:num w:numId="9">
    <w:abstractNumId w:val="37"/>
  </w:num>
  <w:num w:numId="10">
    <w:abstractNumId w:val="19"/>
  </w:num>
  <w:num w:numId="11">
    <w:abstractNumId w:val="3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5"/>
  </w:num>
  <w:num w:numId="23">
    <w:abstractNumId w:val="18"/>
  </w:num>
  <w:num w:numId="24">
    <w:abstractNumId w:val="10"/>
  </w:num>
  <w:num w:numId="25">
    <w:abstractNumId w:val="25"/>
  </w:num>
  <w:num w:numId="26">
    <w:abstractNumId w:val="29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27">
    <w:abstractNumId w:val="12"/>
  </w:num>
  <w:num w:numId="28">
    <w:abstractNumId w:val="20"/>
  </w:num>
  <w:num w:numId="29">
    <w:abstractNumId w:val="33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0">
    <w:abstractNumId w:val="16"/>
  </w:num>
  <w:num w:numId="31">
    <w:abstractNumId w:val="35"/>
  </w:num>
  <w:num w:numId="32">
    <w:abstractNumId w:val="13"/>
  </w:num>
  <w:num w:numId="33">
    <w:abstractNumId w:val="41"/>
  </w:num>
  <w:num w:numId="34">
    <w:abstractNumId w:val="31"/>
  </w:num>
  <w:num w:numId="35">
    <w:abstractNumId w:val="11"/>
  </w:num>
  <w:num w:numId="36">
    <w:abstractNumId w:val="36"/>
  </w:num>
  <w:num w:numId="37">
    <w:abstractNumId w:val="26"/>
  </w:num>
  <w:num w:numId="38">
    <w:abstractNumId w:val="14"/>
  </w:num>
  <w:num w:numId="39">
    <w:abstractNumId w:val="39"/>
  </w:num>
  <w:num w:numId="40">
    <w:abstractNumId w:val="30"/>
  </w:num>
  <w:num w:numId="41">
    <w:abstractNumId w:val="29"/>
  </w:num>
  <w:num w:numId="42">
    <w:abstractNumId w:val="33"/>
  </w:num>
  <w:num w:numId="43">
    <w:abstractNumId w:val="24"/>
  </w:num>
  <w:num w:numId="44">
    <w:abstractNumId w:val="42"/>
  </w:num>
  <w:num w:numId="45">
    <w:abstractNumId w:val="17"/>
  </w:num>
  <w:num w:numId="46">
    <w:abstractNumId w:val="23"/>
  </w:num>
  <w:num w:numId="47">
    <w:abstractNumId w:val="28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FE22A9"/>
    <w:rsid w:val="0002471D"/>
    <w:rsid w:val="00043D0A"/>
    <w:rsid w:val="000A5BAB"/>
    <w:rsid w:val="000B62C3"/>
    <w:rsid w:val="000B7B8C"/>
    <w:rsid w:val="000C4911"/>
    <w:rsid w:val="000D1757"/>
    <w:rsid w:val="000F1222"/>
    <w:rsid w:val="000F1BFA"/>
    <w:rsid w:val="000F2EE9"/>
    <w:rsid w:val="000F4A17"/>
    <w:rsid w:val="000F76A9"/>
    <w:rsid w:val="0010245A"/>
    <w:rsid w:val="00104FD8"/>
    <w:rsid w:val="00122BA8"/>
    <w:rsid w:val="0012390D"/>
    <w:rsid w:val="0012786D"/>
    <w:rsid w:val="001A3DF6"/>
    <w:rsid w:val="001B4884"/>
    <w:rsid w:val="001C49C0"/>
    <w:rsid w:val="001E3DE8"/>
    <w:rsid w:val="001F40CF"/>
    <w:rsid w:val="002043D8"/>
    <w:rsid w:val="00207449"/>
    <w:rsid w:val="00207B5B"/>
    <w:rsid w:val="0022266E"/>
    <w:rsid w:val="00242AE1"/>
    <w:rsid w:val="0026696E"/>
    <w:rsid w:val="00277ABD"/>
    <w:rsid w:val="002915B3"/>
    <w:rsid w:val="002A3214"/>
    <w:rsid w:val="002A75FF"/>
    <w:rsid w:val="002E6943"/>
    <w:rsid w:val="00321589"/>
    <w:rsid w:val="0032625C"/>
    <w:rsid w:val="003379FB"/>
    <w:rsid w:val="0034310D"/>
    <w:rsid w:val="00345214"/>
    <w:rsid w:val="00375018"/>
    <w:rsid w:val="003C5E4B"/>
    <w:rsid w:val="003D3DAB"/>
    <w:rsid w:val="003D4E28"/>
    <w:rsid w:val="003E55B9"/>
    <w:rsid w:val="00411FD9"/>
    <w:rsid w:val="00445BC5"/>
    <w:rsid w:val="00447665"/>
    <w:rsid w:val="00455743"/>
    <w:rsid w:val="004666F2"/>
    <w:rsid w:val="00466BA2"/>
    <w:rsid w:val="00483B4A"/>
    <w:rsid w:val="004B5C0B"/>
    <w:rsid w:val="004D35C0"/>
    <w:rsid w:val="004D3F8C"/>
    <w:rsid w:val="004F0538"/>
    <w:rsid w:val="004F5DF2"/>
    <w:rsid w:val="00515D4B"/>
    <w:rsid w:val="0052622C"/>
    <w:rsid w:val="005756FE"/>
    <w:rsid w:val="005B3564"/>
    <w:rsid w:val="005B379E"/>
    <w:rsid w:val="005B573D"/>
    <w:rsid w:val="005B6DD4"/>
    <w:rsid w:val="005C46EE"/>
    <w:rsid w:val="005D684D"/>
    <w:rsid w:val="005E4EE3"/>
    <w:rsid w:val="005F4298"/>
    <w:rsid w:val="006076D9"/>
    <w:rsid w:val="00610424"/>
    <w:rsid w:val="0062617B"/>
    <w:rsid w:val="00661C5B"/>
    <w:rsid w:val="00665747"/>
    <w:rsid w:val="00692B25"/>
    <w:rsid w:val="006962C3"/>
    <w:rsid w:val="006B5052"/>
    <w:rsid w:val="006B5AC6"/>
    <w:rsid w:val="006C6851"/>
    <w:rsid w:val="006D4D73"/>
    <w:rsid w:val="006F6CD5"/>
    <w:rsid w:val="006F6FD6"/>
    <w:rsid w:val="007125FE"/>
    <w:rsid w:val="00723FBA"/>
    <w:rsid w:val="00730BE7"/>
    <w:rsid w:val="00745A2C"/>
    <w:rsid w:val="00751FAB"/>
    <w:rsid w:val="007568DB"/>
    <w:rsid w:val="00772FEA"/>
    <w:rsid w:val="00780CBD"/>
    <w:rsid w:val="00797E74"/>
    <w:rsid w:val="007C2AE0"/>
    <w:rsid w:val="007C5A8C"/>
    <w:rsid w:val="00811F42"/>
    <w:rsid w:val="008456F9"/>
    <w:rsid w:val="0085234A"/>
    <w:rsid w:val="00861311"/>
    <w:rsid w:val="0086721F"/>
    <w:rsid w:val="0089094F"/>
    <w:rsid w:val="00891E79"/>
    <w:rsid w:val="0089243B"/>
    <w:rsid w:val="008D3ABF"/>
    <w:rsid w:val="008F2ECA"/>
    <w:rsid w:val="0090026B"/>
    <w:rsid w:val="009A53BB"/>
    <w:rsid w:val="009D427E"/>
    <w:rsid w:val="009D71A2"/>
    <w:rsid w:val="009D7C6C"/>
    <w:rsid w:val="009E1B2D"/>
    <w:rsid w:val="00A00CC8"/>
    <w:rsid w:val="00A01451"/>
    <w:rsid w:val="00A0430D"/>
    <w:rsid w:val="00A5470E"/>
    <w:rsid w:val="00A67813"/>
    <w:rsid w:val="00A84F80"/>
    <w:rsid w:val="00A92340"/>
    <w:rsid w:val="00AD4821"/>
    <w:rsid w:val="00AE3D20"/>
    <w:rsid w:val="00B02D4F"/>
    <w:rsid w:val="00B12B37"/>
    <w:rsid w:val="00B20960"/>
    <w:rsid w:val="00B21B18"/>
    <w:rsid w:val="00B2664F"/>
    <w:rsid w:val="00B33BD7"/>
    <w:rsid w:val="00B33D74"/>
    <w:rsid w:val="00B50EB6"/>
    <w:rsid w:val="00B5150D"/>
    <w:rsid w:val="00B71669"/>
    <w:rsid w:val="00B72DB0"/>
    <w:rsid w:val="00BA474D"/>
    <w:rsid w:val="00BC412F"/>
    <w:rsid w:val="00BD1A67"/>
    <w:rsid w:val="00BE231C"/>
    <w:rsid w:val="00BE5237"/>
    <w:rsid w:val="00BF528B"/>
    <w:rsid w:val="00BF5902"/>
    <w:rsid w:val="00C175D7"/>
    <w:rsid w:val="00C20E69"/>
    <w:rsid w:val="00C50AF0"/>
    <w:rsid w:val="00C77963"/>
    <w:rsid w:val="00C77AE4"/>
    <w:rsid w:val="00CA02ED"/>
    <w:rsid w:val="00CE631E"/>
    <w:rsid w:val="00CF44AD"/>
    <w:rsid w:val="00D22497"/>
    <w:rsid w:val="00D2329D"/>
    <w:rsid w:val="00D802AC"/>
    <w:rsid w:val="00DB6B1C"/>
    <w:rsid w:val="00DD16F1"/>
    <w:rsid w:val="00DD361B"/>
    <w:rsid w:val="00DE159F"/>
    <w:rsid w:val="00E3530C"/>
    <w:rsid w:val="00E41D7F"/>
    <w:rsid w:val="00E43329"/>
    <w:rsid w:val="00E56E2B"/>
    <w:rsid w:val="00E57A56"/>
    <w:rsid w:val="00EA78C4"/>
    <w:rsid w:val="00EA7A60"/>
    <w:rsid w:val="00EC0939"/>
    <w:rsid w:val="00EC2217"/>
    <w:rsid w:val="00EF1BBC"/>
    <w:rsid w:val="00F26573"/>
    <w:rsid w:val="00F31C5F"/>
    <w:rsid w:val="00F50467"/>
    <w:rsid w:val="00F61279"/>
    <w:rsid w:val="00F67E72"/>
    <w:rsid w:val="00FC3914"/>
    <w:rsid w:val="00FE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">
    <w:name w:val="Normal"/>
    <w:qFormat/>
    <w:rsid w:val="00FE22A9"/>
    <w:rPr>
      <w:rFonts w:eastAsia="Calibri"/>
      <w:sz w:val="24"/>
      <w:szCs w:val="24"/>
    </w:rPr>
  </w:style>
  <w:style w:type="paragraph" w:styleId="1">
    <w:name w:val="heading 1"/>
    <w:basedOn w:val="af"/>
    <w:next w:val="af"/>
    <w:link w:val="10"/>
    <w:qFormat/>
    <w:rsid w:val="0090026B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qFormat/>
    <w:rsid w:val="00FE22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"/>
    <w:next w:val="af"/>
    <w:link w:val="32"/>
    <w:qFormat/>
    <w:rsid w:val="0090026B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90026B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90026B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90026B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90026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90026B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90026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OTRNormal">
    <w:name w:val="OTR_Normal"/>
    <w:basedOn w:val="af"/>
    <w:link w:val="OTRNormal0"/>
    <w:rsid w:val="00FE22A9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FE22A9"/>
    <w:rPr>
      <w:rFonts w:eastAsia="Calibri"/>
      <w:sz w:val="24"/>
      <w:lang w:val="ru-RU" w:eastAsia="ru-RU" w:bidi="ar-SA"/>
    </w:rPr>
  </w:style>
  <w:style w:type="paragraph" w:customStyle="1" w:styleId="24">
    <w:name w:val="Заголовок приложения 2"/>
    <w:basedOn w:val="22"/>
    <w:next w:val="af"/>
    <w:qFormat/>
    <w:rsid w:val="00FE22A9"/>
    <w:pPr>
      <w:keepLines/>
      <w:tabs>
        <w:tab w:val="num" w:pos="720"/>
        <w:tab w:val="num" w:pos="1276"/>
      </w:tabs>
      <w:suppressAutoHyphens/>
      <w:spacing w:after="240" w:line="360" w:lineRule="auto"/>
      <w:ind w:left="747" w:firstLine="709"/>
    </w:pPr>
    <w:rPr>
      <w:rFonts w:ascii="Times New Roman" w:hAnsi="Times New Roman"/>
      <w:i w:val="0"/>
      <w:iCs w:val="0"/>
      <w:kern w:val="28"/>
      <w:sz w:val="24"/>
      <w:szCs w:val="30"/>
      <w:lang w:eastAsia="en-US"/>
    </w:rPr>
  </w:style>
  <w:style w:type="paragraph" w:customStyle="1" w:styleId="11">
    <w:name w:val="Обычный без отступа1"/>
    <w:basedOn w:val="af"/>
    <w:link w:val="12"/>
    <w:uiPriority w:val="99"/>
    <w:qFormat/>
    <w:rsid w:val="00FE22A9"/>
    <w:pPr>
      <w:spacing w:before="40" w:after="40"/>
      <w:jc w:val="both"/>
    </w:pPr>
    <w:rPr>
      <w:kern w:val="24"/>
      <w:szCs w:val="20"/>
    </w:rPr>
  </w:style>
  <w:style w:type="character" w:customStyle="1" w:styleId="12">
    <w:name w:val="Обычный без отступа1 Знак"/>
    <w:link w:val="11"/>
    <w:uiPriority w:val="99"/>
    <w:locked/>
    <w:rsid w:val="00FE22A9"/>
    <w:rPr>
      <w:rFonts w:eastAsia="Calibri"/>
      <w:kern w:val="24"/>
      <w:sz w:val="24"/>
      <w:lang w:val="ru-RU" w:eastAsia="ru-RU" w:bidi="ar-SA"/>
    </w:rPr>
  </w:style>
  <w:style w:type="paragraph" w:customStyle="1" w:styleId="13">
    <w:name w:val="Абзац списка1"/>
    <w:basedOn w:val="af"/>
    <w:link w:val="ListParagraphChar3"/>
    <w:rsid w:val="00FE22A9"/>
    <w:pPr>
      <w:spacing w:before="40" w:after="40" w:line="360" w:lineRule="auto"/>
      <w:ind w:left="720" w:firstLine="709"/>
      <w:jc w:val="both"/>
    </w:pPr>
    <w:rPr>
      <w:kern w:val="24"/>
    </w:rPr>
  </w:style>
  <w:style w:type="character" w:customStyle="1" w:styleId="ListParagraphChar3">
    <w:name w:val="List Paragraph Char3"/>
    <w:link w:val="13"/>
    <w:locked/>
    <w:rsid w:val="00FE22A9"/>
    <w:rPr>
      <w:rFonts w:eastAsia="Calibri"/>
      <w:kern w:val="24"/>
      <w:sz w:val="24"/>
      <w:szCs w:val="24"/>
      <w:lang w:val="ru-RU" w:eastAsia="ru-RU" w:bidi="ar-SA"/>
    </w:rPr>
  </w:style>
  <w:style w:type="paragraph" w:customStyle="1" w:styleId="af3">
    <w:name w:val="Список таблиц приложения"/>
    <w:basedOn w:val="af"/>
    <w:next w:val="af"/>
    <w:qFormat/>
    <w:rsid w:val="00FE22A9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af4">
    <w:name w:val="Подчёркнутый"/>
    <w:basedOn w:val="af0"/>
    <w:uiPriority w:val="1"/>
    <w:qFormat/>
    <w:rsid w:val="00FE22A9"/>
    <w:rPr>
      <w:rFonts w:ascii="Times New Roman" w:hAnsi="Times New Roman" w:cs="Times New Roman" w:hint="default"/>
      <w:u w:val="single"/>
    </w:rPr>
  </w:style>
  <w:style w:type="numbering" w:customStyle="1" w:styleId="-0">
    <w:name w:val="Нумерация перечисления-"/>
    <w:uiPriority w:val="99"/>
    <w:rsid w:val="00FE22A9"/>
    <w:pPr>
      <w:numPr>
        <w:numId w:val="10"/>
      </w:numPr>
    </w:pPr>
  </w:style>
  <w:style w:type="numbering" w:customStyle="1" w:styleId="ae">
    <w:name w:val="Нумерация приложений"/>
    <w:uiPriority w:val="99"/>
    <w:rsid w:val="00FE22A9"/>
    <w:pPr>
      <w:numPr>
        <w:numId w:val="1"/>
      </w:numPr>
    </w:pPr>
  </w:style>
  <w:style w:type="character" w:styleId="af5">
    <w:name w:val="Strong"/>
    <w:basedOn w:val="af0"/>
    <w:qFormat/>
    <w:rsid w:val="00FE22A9"/>
    <w:rPr>
      <w:rFonts w:ascii="Times New Roman" w:hAnsi="Times New Roman" w:cs="Times New Roman"/>
      <w:b/>
      <w:bCs/>
      <w:sz w:val="24"/>
    </w:rPr>
  </w:style>
  <w:style w:type="paragraph" w:customStyle="1" w:styleId="af6">
    <w:name w:val="Список таблиц В"/>
    <w:basedOn w:val="af"/>
    <w:next w:val="af7"/>
    <w:rsid w:val="00FE22A9"/>
    <w:pPr>
      <w:keepNext/>
      <w:keepLines/>
      <w:tabs>
        <w:tab w:val="left" w:pos="1418"/>
      </w:tabs>
      <w:suppressAutoHyphens/>
      <w:spacing w:before="240" w:after="240"/>
    </w:pPr>
    <w:rPr>
      <w:kern w:val="24"/>
    </w:rPr>
  </w:style>
  <w:style w:type="paragraph" w:customStyle="1" w:styleId="14">
    <w:name w:val="По центру1"/>
    <w:basedOn w:val="11"/>
    <w:qFormat/>
    <w:rsid w:val="00FE22A9"/>
    <w:pPr>
      <w:jc w:val="center"/>
    </w:pPr>
    <w:rPr>
      <w:rFonts w:eastAsia="Times New Roman"/>
      <w:szCs w:val="24"/>
      <w:lang w:eastAsia="en-US"/>
    </w:rPr>
  </w:style>
  <w:style w:type="paragraph" w:styleId="af7">
    <w:name w:val="Normal (Web)"/>
    <w:basedOn w:val="af"/>
    <w:uiPriority w:val="99"/>
    <w:rsid w:val="00FE22A9"/>
  </w:style>
  <w:style w:type="numbering" w:customStyle="1" w:styleId="-2">
    <w:name w:val="Список перечисления-2"/>
    <w:rsid w:val="00B20960"/>
    <w:pPr>
      <w:numPr>
        <w:numId w:val="11"/>
      </w:numPr>
    </w:pPr>
  </w:style>
  <w:style w:type="paragraph" w:styleId="af8">
    <w:name w:val="footnote text"/>
    <w:basedOn w:val="af"/>
    <w:link w:val="af9"/>
    <w:uiPriority w:val="99"/>
    <w:rsid w:val="0085234A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9">
    <w:name w:val="Текст сноски Знак"/>
    <w:basedOn w:val="af0"/>
    <w:link w:val="af8"/>
    <w:uiPriority w:val="99"/>
    <w:rsid w:val="0085234A"/>
    <w:rPr>
      <w:kern w:val="24"/>
      <w:szCs w:val="22"/>
      <w:lang w:eastAsia="en-US"/>
    </w:rPr>
  </w:style>
  <w:style w:type="character" w:customStyle="1" w:styleId="10">
    <w:name w:val="Заголовок 1 Знак"/>
    <w:basedOn w:val="af0"/>
    <w:link w:val="1"/>
    <w:rsid w:val="0090026B"/>
    <w:rPr>
      <w:b/>
      <w:kern w:val="24"/>
      <w:sz w:val="26"/>
      <w:szCs w:val="24"/>
      <w:lang w:eastAsia="en-US"/>
    </w:rPr>
  </w:style>
  <w:style w:type="character" w:customStyle="1" w:styleId="32">
    <w:name w:val="Заголовок 3 Знак"/>
    <w:basedOn w:val="af0"/>
    <w:link w:val="31"/>
    <w:rsid w:val="0090026B"/>
    <w:rPr>
      <w:kern w:val="24"/>
      <w:sz w:val="24"/>
      <w:szCs w:val="24"/>
      <w:lang w:eastAsia="en-US"/>
    </w:rPr>
  </w:style>
  <w:style w:type="character" w:customStyle="1" w:styleId="43">
    <w:name w:val="Заголовок 4 Знак"/>
    <w:basedOn w:val="af0"/>
    <w:link w:val="42"/>
    <w:rsid w:val="0090026B"/>
    <w:rPr>
      <w:kern w:val="24"/>
      <w:sz w:val="24"/>
      <w:szCs w:val="24"/>
      <w:lang w:eastAsia="en-US"/>
    </w:rPr>
  </w:style>
  <w:style w:type="character" w:customStyle="1" w:styleId="52">
    <w:name w:val="Заголовок 5 Знак"/>
    <w:basedOn w:val="af0"/>
    <w:link w:val="51"/>
    <w:rsid w:val="0090026B"/>
    <w:rPr>
      <w:bCs/>
      <w:kern w:val="24"/>
      <w:sz w:val="24"/>
      <w:szCs w:val="18"/>
      <w:lang w:eastAsia="en-US"/>
    </w:rPr>
  </w:style>
  <w:style w:type="character" w:customStyle="1" w:styleId="62">
    <w:name w:val="Заголовок 6 Знак"/>
    <w:basedOn w:val="af0"/>
    <w:link w:val="61"/>
    <w:rsid w:val="0090026B"/>
    <w:rPr>
      <w:bCs/>
      <w:kern w:val="24"/>
      <w:sz w:val="24"/>
      <w:szCs w:val="18"/>
      <w:lang w:eastAsia="en-US"/>
    </w:rPr>
  </w:style>
  <w:style w:type="character" w:customStyle="1" w:styleId="71">
    <w:name w:val="Заголовок 7 Знак"/>
    <w:basedOn w:val="af0"/>
    <w:link w:val="70"/>
    <w:rsid w:val="0090026B"/>
    <w:rPr>
      <w:bCs/>
      <w:kern w:val="24"/>
      <w:sz w:val="24"/>
      <w:szCs w:val="32"/>
      <w:lang w:eastAsia="en-US"/>
    </w:rPr>
  </w:style>
  <w:style w:type="character" w:customStyle="1" w:styleId="80">
    <w:name w:val="Заголовок 8 Знак"/>
    <w:basedOn w:val="af0"/>
    <w:link w:val="8"/>
    <w:rsid w:val="0090026B"/>
    <w:rPr>
      <w:rFonts w:cs="Arial"/>
      <w:bCs/>
      <w:kern w:val="24"/>
      <w:sz w:val="24"/>
      <w:szCs w:val="24"/>
      <w:lang w:eastAsia="en-US"/>
    </w:rPr>
  </w:style>
  <w:style w:type="character" w:customStyle="1" w:styleId="90">
    <w:name w:val="Заголовок 9 Знак"/>
    <w:basedOn w:val="af0"/>
    <w:link w:val="9"/>
    <w:rsid w:val="0090026B"/>
    <w:rPr>
      <w:rFonts w:cs="Arial"/>
      <w:kern w:val="24"/>
      <w:sz w:val="24"/>
      <w:szCs w:val="24"/>
      <w:lang w:eastAsia="en-US"/>
    </w:rPr>
  </w:style>
  <w:style w:type="paragraph" w:styleId="afa">
    <w:name w:val="header"/>
    <w:basedOn w:val="af"/>
    <w:link w:val="afb"/>
    <w:uiPriority w:val="99"/>
    <w:rsid w:val="0090026B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b">
    <w:name w:val="Верхний колонтитул Знак"/>
    <w:basedOn w:val="af0"/>
    <w:link w:val="afa"/>
    <w:uiPriority w:val="99"/>
    <w:rsid w:val="0090026B"/>
    <w:rPr>
      <w:kern w:val="24"/>
      <w:lang w:eastAsia="en-US"/>
    </w:rPr>
  </w:style>
  <w:style w:type="character" w:styleId="afc">
    <w:name w:val="page number"/>
    <w:basedOn w:val="af0"/>
    <w:rsid w:val="0090026B"/>
  </w:style>
  <w:style w:type="paragraph" w:styleId="afd">
    <w:name w:val="footer"/>
    <w:basedOn w:val="af"/>
    <w:link w:val="afe"/>
    <w:rsid w:val="0090026B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e">
    <w:name w:val="Нижний колонтитул Знак"/>
    <w:basedOn w:val="af0"/>
    <w:link w:val="afd"/>
    <w:rsid w:val="0090026B"/>
    <w:rPr>
      <w:kern w:val="24"/>
      <w:szCs w:val="24"/>
      <w:lang w:eastAsia="en-US"/>
    </w:rPr>
  </w:style>
  <w:style w:type="paragraph" w:customStyle="1" w:styleId="15">
    <w:name w:val="Заголовок приложения 1"/>
    <w:basedOn w:val="1"/>
    <w:next w:val="aff"/>
    <w:qFormat/>
    <w:rsid w:val="0090026B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0">
    <w:name w:val="Title"/>
    <w:basedOn w:val="af"/>
    <w:next w:val="af"/>
    <w:link w:val="aff1"/>
    <w:qFormat/>
    <w:rsid w:val="0090026B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f1">
    <w:name w:val="Название Знак"/>
    <w:basedOn w:val="af0"/>
    <w:link w:val="aff0"/>
    <w:rsid w:val="0090026B"/>
    <w:rPr>
      <w:rFonts w:ascii="Arial" w:hAnsi="Arial"/>
      <w:b/>
      <w:kern w:val="28"/>
      <w:sz w:val="32"/>
      <w:szCs w:val="32"/>
      <w:lang w:eastAsia="en-US"/>
    </w:rPr>
  </w:style>
  <w:style w:type="paragraph" w:styleId="16">
    <w:name w:val="toc 1"/>
    <w:basedOn w:val="af"/>
    <w:next w:val="af"/>
    <w:autoRedefine/>
    <w:uiPriority w:val="39"/>
    <w:rsid w:val="0090026B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90026B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90026B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90026B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rsid w:val="0090026B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3">
    <w:name w:val="toc 6"/>
    <w:basedOn w:val="af"/>
    <w:next w:val="af"/>
    <w:autoRedefine/>
    <w:rsid w:val="0090026B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rsid w:val="0090026B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rsid w:val="0090026B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rsid w:val="0090026B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2">
    <w:name w:val="Hyperlink"/>
    <w:basedOn w:val="af0"/>
    <w:uiPriority w:val="99"/>
    <w:rsid w:val="0090026B"/>
    <w:rPr>
      <w:color w:val="0000FF"/>
      <w:u w:val="single"/>
    </w:rPr>
  </w:style>
  <w:style w:type="character" w:styleId="aff3">
    <w:name w:val="FollowedHyperlink"/>
    <w:basedOn w:val="af0"/>
    <w:rsid w:val="0090026B"/>
    <w:rPr>
      <w:color w:val="800080"/>
      <w:u w:val="single"/>
    </w:rPr>
  </w:style>
  <w:style w:type="table" w:styleId="aff4">
    <w:name w:val="Table Grid"/>
    <w:basedOn w:val="af1"/>
    <w:rsid w:val="0090026B"/>
    <w:pPr>
      <w:spacing w:before="40" w:after="4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5">
    <w:name w:val="Титульный лист"/>
    <w:basedOn w:val="af"/>
    <w:rsid w:val="0090026B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6">
    <w:name w:val="Заголовок без номера"/>
    <w:basedOn w:val="1"/>
    <w:next w:val="af"/>
    <w:qFormat/>
    <w:rsid w:val="0090026B"/>
  </w:style>
  <w:style w:type="paragraph" w:customStyle="1" w:styleId="17">
    <w:name w:val="Заголовок без номера1"/>
    <w:basedOn w:val="aff6"/>
    <w:next w:val="af"/>
    <w:qFormat/>
    <w:rsid w:val="0090026B"/>
  </w:style>
  <w:style w:type="paragraph" w:styleId="aff7">
    <w:name w:val="List Paragraph"/>
    <w:aliases w:val="Bullet List,FooterText,numbered,Paragraphe de liste1,lp1"/>
    <w:basedOn w:val="af"/>
    <w:link w:val="aff8"/>
    <w:uiPriority w:val="34"/>
    <w:qFormat/>
    <w:rsid w:val="0090026B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90026B"/>
    <w:pPr>
      <w:numPr>
        <w:numId w:val="28"/>
      </w:numPr>
    </w:pPr>
  </w:style>
  <w:style w:type="paragraph" w:styleId="aff9">
    <w:name w:val="Balloon Text"/>
    <w:basedOn w:val="af"/>
    <w:link w:val="affa"/>
    <w:rsid w:val="0090026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a">
    <w:name w:val="Текст выноски Знак"/>
    <w:basedOn w:val="af0"/>
    <w:link w:val="aff9"/>
    <w:rsid w:val="0090026B"/>
    <w:rPr>
      <w:rFonts w:ascii="Tahoma" w:hAnsi="Tahoma" w:cs="Tahoma"/>
      <w:kern w:val="24"/>
      <w:sz w:val="16"/>
      <w:szCs w:val="16"/>
      <w:lang w:eastAsia="en-US"/>
    </w:rPr>
  </w:style>
  <w:style w:type="paragraph" w:customStyle="1" w:styleId="affb">
    <w:name w:val="Пояснение к рисунку"/>
    <w:basedOn w:val="af"/>
    <w:rsid w:val="0090026B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90026B"/>
    <w:pPr>
      <w:keepLines/>
      <w:numPr>
        <w:numId w:val="26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c">
    <w:name w:val="Placeholder Text"/>
    <w:basedOn w:val="af0"/>
    <w:uiPriority w:val="99"/>
    <w:semiHidden/>
    <w:rsid w:val="0090026B"/>
    <w:rPr>
      <w:color w:val="808080"/>
    </w:rPr>
  </w:style>
  <w:style w:type="paragraph" w:styleId="affd">
    <w:name w:val="caption"/>
    <w:basedOn w:val="af"/>
    <w:next w:val="af"/>
    <w:qFormat/>
    <w:rsid w:val="0090026B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e">
    <w:name w:val="Заголовок таблицы в приложении"/>
    <w:basedOn w:val="af"/>
    <w:next w:val="af"/>
    <w:rsid w:val="0090026B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90026B"/>
    <w:pPr>
      <w:tabs>
        <w:tab w:val="num" w:pos="1418"/>
      </w:tabs>
    </w:pPr>
    <w:rPr>
      <w:b/>
      <w:bCs/>
    </w:rPr>
  </w:style>
  <w:style w:type="paragraph" w:customStyle="1" w:styleId="afff">
    <w:name w:val="Подпись под рисунком в приложении"/>
    <w:basedOn w:val="af"/>
    <w:next w:val="af"/>
    <w:rsid w:val="0090026B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90026B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90026B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90026B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f0">
    <w:name w:val="Формула"/>
    <w:basedOn w:val="af"/>
    <w:rsid w:val="0090026B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1">
    <w:name w:val="footnote reference"/>
    <w:basedOn w:val="af0"/>
    <w:uiPriority w:val="99"/>
    <w:rsid w:val="0090026B"/>
    <w:rPr>
      <w:vertAlign w:val="superscript"/>
    </w:rPr>
  </w:style>
  <w:style w:type="paragraph" w:customStyle="1" w:styleId="afff2">
    <w:name w:val="Рисунок"/>
    <w:basedOn w:val="af"/>
    <w:next w:val="a9"/>
    <w:qFormat/>
    <w:rsid w:val="0090026B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8">
    <w:name w:val="Заголовок 1 без оглавления"/>
    <w:basedOn w:val="1"/>
    <w:qFormat/>
    <w:rsid w:val="0090026B"/>
    <w:pPr>
      <w:spacing w:before="240"/>
    </w:pPr>
  </w:style>
  <w:style w:type="paragraph" w:customStyle="1" w:styleId="35">
    <w:name w:val="Заголовок 3 без оглавления"/>
    <w:basedOn w:val="31"/>
    <w:qFormat/>
    <w:rsid w:val="0090026B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90026B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90026B"/>
    <w:pPr>
      <w:keepNext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rsid w:val="0090026B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rsid w:val="0090026B"/>
    <w:rPr>
      <w:i/>
      <w:iCs/>
      <w:kern w:val="24"/>
      <w:sz w:val="24"/>
      <w:szCs w:val="24"/>
      <w:lang w:eastAsia="en-US"/>
    </w:rPr>
  </w:style>
  <w:style w:type="paragraph" w:styleId="afff3">
    <w:name w:val="envelope address"/>
    <w:basedOn w:val="af"/>
    <w:rsid w:val="0090026B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rsid w:val="0090026B"/>
  </w:style>
  <w:style w:type="table" w:styleId="-10">
    <w:name w:val="Table Web 1"/>
    <w:basedOn w:val="af1"/>
    <w:rsid w:val="0090026B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1"/>
    <w:rsid w:val="0090026B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rsid w:val="0090026B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4">
    <w:name w:val="Emphasis"/>
    <w:basedOn w:val="af0"/>
    <w:qFormat/>
    <w:rsid w:val="0090026B"/>
    <w:rPr>
      <w:i/>
      <w:iCs/>
    </w:rPr>
  </w:style>
  <w:style w:type="paragraph" w:styleId="afff5">
    <w:name w:val="Date"/>
    <w:basedOn w:val="af"/>
    <w:next w:val="af"/>
    <w:link w:val="afff6"/>
    <w:rsid w:val="0090026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6">
    <w:name w:val="Дата Знак"/>
    <w:basedOn w:val="af0"/>
    <w:link w:val="afff5"/>
    <w:rsid w:val="0090026B"/>
    <w:rPr>
      <w:kern w:val="24"/>
      <w:sz w:val="24"/>
      <w:szCs w:val="24"/>
      <w:lang w:eastAsia="en-US"/>
    </w:rPr>
  </w:style>
  <w:style w:type="table" w:styleId="afff7">
    <w:name w:val="Table Elegant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rsid w:val="0090026B"/>
    <w:rPr>
      <w:rFonts w:ascii="Courier New" w:hAnsi="Courier New" w:cs="Courier New"/>
      <w:sz w:val="20"/>
      <w:szCs w:val="20"/>
    </w:rPr>
  </w:style>
  <w:style w:type="table" w:styleId="1a">
    <w:name w:val="Table Classic 1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rsid w:val="0090026B"/>
    <w:pPr>
      <w:spacing w:before="40" w:after="40" w:line="360" w:lineRule="auto"/>
      <w:ind w:firstLine="709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Body Text"/>
    <w:basedOn w:val="af"/>
    <w:link w:val="afff9"/>
    <w:rsid w:val="0090026B"/>
    <w:pPr>
      <w:spacing w:after="120"/>
    </w:pPr>
  </w:style>
  <w:style w:type="character" w:customStyle="1" w:styleId="afff9">
    <w:name w:val="Основной текст Знак"/>
    <w:basedOn w:val="af0"/>
    <w:link w:val="afff8"/>
    <w:rsid w:val="0090026B"/>
    <w:rPr>
      <w:rFonts w:eastAsia="Calibri"/>
      <w:sz w:val="24"/>
      <w:szCs w:val="24"/>
    </w:rPr>
  </w:style>
  <w:style w:type="paragraph" w:styleId="afffa">
    <w:name w:val="Body Text First Indent"/>
    <w:basedOn w:val="af"/>
    <w:link w:val="afffb"/>
    <w:rsid w:val="0090026B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b">
    <w:name w:val="Красная строка Знак"/>
    <w:basedOn w:val="afff9"/>
    <w:link w:val="afffa"/>
    <w:rsid w:val="0090026B"/>
    <w:rPr>
      <w:kern w:val="24"/>
      <w:lang w:eastAsia="en-US"/>
    </w:rPr>
  </w:style>
  <w:style w:type="paragraph" w:styleId="afffc">
    <w:name w:val="Body Text Indent"/>
    <w:basedOn w:val="af"/>
    <w:link w:val="afffd"/>
    <w:rsid w:val="0090026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d">
    <w:name w:val="Основной текст с отступом Знак"/>
    <w:basedOn w:val="af0"/>
    <w:link w:val="afffc"/>
    <w:rsid w:val="0090026B"/>
    <w:rPr>
      <w:kern w:val="24"/>
      <w:sz w:val="24"/>
      <w:szCs w:val="24"/>
      <w:lang w:eastAsia="en-US"/>
    </w:rPr>
  </w:style>
  <w:style w:type="paragraph" w:styleId="29">
    <w:name w:val="Body Text First Indent 2"/>
    <w:basedOn w:val="afffc"/>
    <w:link w:val="2a"/>
    <w:rsid w:val="0090026B"/>
    <w:pPr>
      <w:ind w:firstLine="210"/>
    </w:pPr>
  </w:style>
  <w:style w:type="character" w:customStyle="1" w:styleId="2a">
    <w:name w:val="Красная строка 2 Знак"/>
    <w:basedOn w:val="afffd"/>
    <w:link w:val="29"/>
    <w:rsid w:val="0090026B"/>
  </w:style>
  <w:style w:type="paragraph" w:styleId="a0">
    <w:name w:val="List Bullet"/>
    <w:basedOn w:val="af"/>
    <w:rsid w:val="0090026B"/>
    <w:pPr>
      <w:numPr>
        <w:numId w:val="1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0">
    <w:name w:val="List Bullet 2"/>
    <w:basedOn w:val="af"/>
    <w:rsid w:val="0090026B"/>
    <w:pPr>
      <w:numPr>
        <w:numId w:val="1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rsid w:val="0090026B"/>
    <w:pPr>
      <w:numPr>
        <w:numId w:val="1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rsid w:val="0090026B"/>
    <w:pPr>
      <w:numPr>
        <w:numId w:val="1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rsid w:val="0090026B"/>
    <w:pPr>
      <w:numPr>
        <w:numId w:val="1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e">
    <w:name w:val="line number"/>
    <w:basedOn w:val="af0"/>
    <w:rsid w:val="0090026B"/>
  </w:style>
  <w:style w:type="paragraph" w:styleId="a">
    <w:name w:val="List Number"/>
    <w:basedOn w:val="af"/>
    <w:rsid w:val="0090026B"/>
    <w:pPr>
      <w:numPr>
        <w:numId w:val="1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rsid w:val="0090026B"/>
    <w:pPr>
      <w:numPr>
        <w:numId w:val="1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rsid w:val="0090026B"/>
    <w:pPr>
      <w:numPr>
        <w:numId w:val="1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rsid w:val="0090026B"/>
    <w:pPr>
      <w:numPr>
        <w:numId w:val="2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rsid w:val="0090026B"/>
    <w:pPr>
      <w:numPr>
        <w:numId w:val="2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rsid w:val="0090026B"/>
    <w:rPr>
      <w:rFonts w:ascii="Courier New" w:hAnsi="Courier New" w:cs="Courier New"/>
    </w:rPr>
  </w:style>
  <w:style w:type="paragraph" w:styleId="2b">
    <w:name w:val="envelope return"/>
    <w:basedOn w:val="af"/>
    <w:rsid w:val="0090026B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b">
    <w:name w:val="Table 3D effects 1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rsid w:val="0090026B"/>
    <w:rPr>
      <w:i/>
      <w:iCs/>
    </w:rPr>
  </w:style>
  <w:style w:type="paragraph" w:styleId="2d">
    <w:name w:val="Body Text Indent 2"/>
    <w:basedOn w:val="af"/>
    <w:link w:val="2e"/>
    <w:rsid w:val="0090026B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rsid w:val="0090026B"/>
    <w:rPr>
      <w:kern w:val="24"/>
      <w:sz w:val="24"/>
      <w:szCs w:val="24"/>
      <w:lang w:eastAsia="en-US"/>
    </w:rPr>
  </w:style>
  <w:style w:type="paragraph" w:styleId="38">
    <w:name w:val="Body Text Indent 3"/>
    <w:basedOn w:val="af"/>
    <w:link w:val="39"/>
    <w:rsid w:val="0090026B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rsid w:val="0090026B"/>
    <w:rPr>
      <w:kern w:val="24"/>
      <w:sz w:val="16"/>
      <w:szCs w:val="16"/>
      <w:lang w:eastAsia="en-US"/>
    </w:rPr>
  </w:style>
  <w:style w:type="character" w:styleId="HTML5">
    <w:name w:val="HTML Variable"/>
    <w:basedOn w:val="af0"/>
    <w:rsid w:val="0090026B"/>
    <w:rPr>
      <w:i/>
      <w:iCs/>
    </w:rPr>
  </w:style>
  <w:style w:type="character" w:styleId="HTML6">
    <w:name w:val="HTML Typewriter"/>
    <w:basedOn w:val="af0"/>
    <w:rsid w:val="0090026B"/>
    <w:rPr>
      <w:rFonts w:ascii="Courier New" w:hAnsi="Courier New" w:cs="Courier New"/>
      <w:sz w:val="20"/>
      <w:szCs w:val="20"/>
    </w:rPr>
  </w:style>
  <w:style w:type="paragraph" w:styleId="affff">
    <w:name w:val="Subtitle"/>
    <w:basedOn w:val="af"/>
    <w:link w:val="affff0"/>
    <w:qFormat/>
    <w:rsid w:val="0090026B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f0">
    <w:name w:val="Подзаголовок Знак"/>
    <w:basedOn w:val="af0"/>
    <w:link w:val="affff"/>
    <w:rsid w:val="0090026B"/>
    <w:rPr>
      <w:rFonts w:ascii="Arial" w:hAnsi="Arial" w:cs="Arial"/>
      <w:kern w:val="24"/>
      <w:sz w:val="24"/>
      <w:szCs w:val="24"/>
      <w:lang w:eastAsia="en-US"/>
    </w:rPr>
  </w:style>
  <w:style w:type="paragraph" w:styleId="affff1">
    <w:name w:val="Signature"/>
    <w:basedOn w:val="af"/>
    <w:link w:val="affff2"/>
    <w:rsid w:val="0090026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2">
    <w:name w:val="Подпись Знак"/>
    <w:basedOn w:val="af0"/>
    <w:link w:val="affff1"/>
    <w:rsid w:val="0090026B"/>
    <w:rPr>
      <w:kern w:val="24"/>
      <w:sz w:val="24"/>
      <w:szCs w:val="24"/>
      <w:lang w:eastAsia="en-US"/>
    </w:rPr>
  </w:style>
  <w:style w:type="paragraph" w:styleId="affff3">
    <w:name w:val="Salutation"/>
    <w:basedOn w:val="af"/>
    <w:next w:val="af"/>
    <w:link w:val="affff4"/>
    <w:rsid w:val="0090026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4">
    <w:name w:val="Приветствие Знак"/>
    <w:basedOn w:val="af0"/>
    <w:link w:val="affff3"/>
    <w:rsid w:val="0090026B"/>
    <w:rPr>
      <w:kern w:val="24"/>
      <w:sz w:val="24"/>
      <w:szCs w:val="24"/>
      <w:lang w:eastAsia="en-US"/>
    </w:rPr>
  </w:style>
  <w:style w:type="paragraph" w:styleId="affff5">
    <w:name w:val="List Continue"/>
    <w:basedOn w:val="af"/>
    <w:rsid w:val="0090026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rsid w:val="0090026B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rsid w:val="0090026B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rsid w:val="0090026B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rsid w:val="0090026B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c">
    <w:name w:val="Table Simple 1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6">
    <w:name w:val="Closing"/>
    <w:basedOn w:val="af"/>
    <w:link w:val="affff7"/>
    <w:rsid w:val="0090026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7">
    <w:name w:val="Прощание Знак"/>
    <w:basedOn w:val="af0"/>
    <w:link w:val="affff6"/>
    <w:rsid w:val="0090026B"/>
    <w:rPr>
      <w:kern w:val="24"/>
      <w:sz w:val="24"/>
      <w:szCs w:val="24"/>
      <w:lang w:eastAsia="en-US"/>
    </w:rPr>
  </w:style>
  <w:style w:type="table" w:styleId="1d">
    <w:name w:val="Table Grid 1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rsid w:val="0090026B"/>
    <w:pPr>
      <w:spacing w:before="40" w:after="40" w:line="360" w:lineRule="auto"/>
      <w:ind w:firstLine="709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8">
    <w:name w:val="Table Contemporary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9">
    <w:name w:val="List"/>
    <w:basedOn w:val="af"/>
    <w:rsid w:val="0090026B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rsid w:val="0090026B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rsid w:val="0090026B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rsid w:val="0090026B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rsid w:val="0090026B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a">
    <w:name w:val="Table Professional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rsid w:val="0090026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rsid w:val="0090026B"/>
    <w:rPr>
      <w:rFonts w:ascii="Courier New" w:hAnsi="Courier New" w:cs="Courier New"/>
      <w:kern w:val="24"/>
      <w:lang w:eastAsia="en-US"/>
    </w:rPr>
  </w:style>
  <w:style w:type="table" w:styleId="1e">
    <w:name w:val="Table Columns 1"/>
    <w:basedOn w:val="af1"/>
    <w:rsid w:val="0090026B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rsid w:val="0090026B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rsid w:val="0090026B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rsid w:val="0090026B"/>
    <w:pPr>
      <w:spacing w:before="40" w:after="40" w:line="360" w:lineRule="auto"/>
      <w:ind w:firstLine="709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rsid w:val="0090026B"/>
    <w:pPr>
      <w:spacing w:before="40" w:after="40" w:line="360" w:lineRule="auto"/>
      <w:ind w:firstLine="709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1"/>
    <w:rsid w:val="0090026B"/>
    <w:pPr>
      <w:spacing w:before="40" w:after="40" w:line="360" w:lineRule="auto"/>
      <w:ind w:firstLine="709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b">
    <w:name w:val="Table Theme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f1"/>
    <w:rsid w:val="0090026B"/>
    <w:pPr>
      <w:spacing w:before="40" w:after="40" w:line="360" w:lineRule="auto"/>
      <w:ind w:firstLine="709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c">
    <w:name w:val="Block Text"/>
    <w:basedOn w:val="af"/>
    <w:rsid w:val="0090026B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rsid w:val="0090026B"/>
    <w:rPr>
      <w:i/>
      <w:iCs/>
    </w:rPr>
  </w:style>
  <w:style w:type="paragraph" w:styleId="affffd">
    <w:name w:val="Message Header"/>
    <w:basedOn w:val="af"/>
    <w:link w:val="affffe"/>
    <w:rsid w:val="009002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e">
    <w:name w:val="Шапка Знак"/>
    <w:basedOn w:val="af0"/>
    <w:link w:val="affffd"/>
    <w:rsid w:val="0090026B"/>
    <w:rPr>
      <w:rFonts w:ascii="Arial" w:hAnsi="Arial" w:cs="Arial"/>
      <w:kern w:val="24"/>
      <w:sz w:val="24"/>
      <w:szCs w:val="24"/>
      <w:shd w:val="pct20" w:color="auto" w:fill="auto"/>
      <w:lang w:eastAsia="en-US"/>
    </w:rPr>
  </w:style>
  <w:style w:type="paragraph" w:styleId="afffff">
    <w:name w:val="E-mail Signature"/>
    <w:basedOn w:val="af"/>
    <w:link w:val="afffff0"/>
    <w:rsid w:val="0090026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0">
    <w:name w:val="Электронная подпись Знак"/>
    <w:basedOn w:val="af0"/>
    <w:link w:val="afffff"/>
    <w:rsid w:val="0090026B"/>
    <w:rPr>
      <w:kern w:val="24"/>
      <w:sz w:val="24"/>
      <w:szCs w:val="24"/>
      <w:lang w:eastAsia="en-US"/>
    </w:rPr>
  </w:style>
  <w:style w:type="table" w:styleId="-5">
    <w:name w:val="Table List 5"/>
    <w:basedOn w:val="af1"/>
    <w:rsid w:val="0090026B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rsid w:val="0090026B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1">
    <w:name w:val="Plain Text"/>
    <w:basedOn w:val="af"/>
    <w:link w:val="afffff2"/>
    <w:rsid w:val="0090026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2">
    <w:name w:val="Текст Знак"/>
    <w:basedOn w:val="af0"/>
    <w:link w:val="afffff1"/>
    <w:rsid w:val="0090026B"/>
    <w:rPr>
      <w:rFonts w:ascii="Courier New" w:hAnsi="Courier New" w:cs="Courier New"/>
      <w:kern w:val="24"/>
      <w:lang w:eastAsia="en-US"/>
    </w:rPr>
  </w:style>
  <w:style w:type="character" w:styleId="afffff3">
    <w:name w:val="Subtle Reference"/>
    <w:basedOn w:val="af0"/>
    <w:uiPriority w:val="31"/>
    <w:qFormat/>
    <w:rsid w:val="0090026B"/>
    <w:rPr>
      <w:smallCaps/>
      <w:color w:val="C0504D"/>
      <w:u w:val="single"/>
    </w:rPr>
  </w:style>
  <w:style w:type="numbering" w:customStyle="1" w:styleId="a5">
    <w:name w:val="Нумерация заголовков"/>
    <w:rsid w:val="0090026B"/>
    <w:pPr>
      <w:numPr>
        <w:numId w:val="22"/>
      </w:numPr>
    </w:pPr>
  </w:style>
  <w:style w:type="numbering" w:customStyle="1" w:styleId="-1">
    <w:name w:val="Нумерация перечисления-1)"/>
    <w:basedOn w:val="af2"/>
    <w:uiPriority w:val="99"/>
    <w:rsid w:val="0090026B"/>
    <w:pPr>
      <w:numPr>
        <w:numId w:val="23"/>
      </w:numPr>
    </w:pPr>
  </w:style>
  <w:style w:type="numbering" w:customStyle="1" w:styleId="-9">
    <w:name w:val="Нумерация перечисления-а)"/>
    <w:basedOn w:val="af2"/>
    <w:uiPriority w:val="99"/>
    <w:rsid w:val="0090026B"/>
  </w:style>
  <w:style w:type="numbering" w:customStyle="1" w:styleId="a7">
    <w:name w:val="Нумерация примечаний"/>
    <w:basedOn w:val="af2"/>
    <w:uiPriority w:val="99"/>
    <w:rsid w:val="0090026B"/>
    <w:pPr>
      <w:numPr>
        <w:numId w:val="25"/>
      </w:numPr>
    </w:pPr>
  </w:style>
  <w:style w:type="numbering" w:customStyle="1" w:styleId="a8">
    <w:name w:val="Нумерация рисунков"/>
    <w:basedOn w:val="af2"/>
    <w:uiPriority w:val="99"/>
    <w:rsid w:val="0090026B"/>
    <w:pPr>
      <w:numPr>
        <w:numId w:val="41"/>
      </w:numPr>
    </w:pPr>
  </w:style>
  <w:style w:type="numbering" w:customStyle="1" w:styleId="a1">
    <w:name w:val="Нумерация таблиц"/>
    <w:basedOn w:val="af2"/>
    <w:uiPriority w:val="99"/>
    <w:rsid w:val="0090026B"/>
    <w:pPr>
      <w:numPr>
        <w:numId w:val="27"/>
      </w:numPr>
    </w:pPr>
  </w:style>
  <w:style w:type="table" w:customStyle="1" w:styleId="101">
    <w:name w:val="Таблица10"/>
    <w:basedOn w:val="af1"/>
    <w:uiPriority w:val="99"/>
    <w:rsid w:val="0090026B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4">
    <w:name w:val="Система кодирования"/>
    <w:basedOn w:val="af1"/>
    <w:uiPriority w:val="99"/>
    <w:rsid w:val="0090026B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1"/>
    <w:next w:val="af"/>
    <w:link w:val="afffff5"/>
    <w:qFormat/>
    <w:rsid w:val="0090026B"/>
    <w:pPr>
      <w:keepNext/>
      <w:numPr>
        <w:numId w:val="29"/>
      </w:numPr>
      <w:spacing w:before="100" w:beforeAutospacing="1" w:after="120"/>
    </w:pPr>
    <w:rPr>
      <w:rFonts w:eastAsia="Times New Roman"/>
      <w:szCs w:val="24"/>
      <w:lang w:eastAsia="en-US"/>
    </w:rPr>
  </w:style>
  <w:style w:type="character" w:customStyle="1" w:styleId="afffff6">
    <w:name w:val="Термин"/>
    <w:basedOn w:val="af0"/>
    <w:uiPriority w:val="1"/>
    <w:qFormat/>
    <w:rsid w:val="0090026B"/>
    <w:rPr>
      <w:b/>
      <w:i/>
    </w:rPr>
  </w:style>
  <w:style w:type="table" w:customStyle="1" w:styleId="afffff7">
    <w:name w:val="Описание сегмента"/>
    <w:basedOn w:val="afffff4"/>
    <w:uiPriority w:val="99"/>
    <w:rsid w:val="0090026B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90026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90026B"/>
    <w:rPr>
      <w:rFonts w:ascii="Courier New" w:hAnsi="Courier New" w:cs="Courier New"/>
      <w:noProof/>
      <w:kern w:val="24"/>
      <w:sz w:val="18"/>
      <w:szCs w:val="24"/>
      <w:lang w:val="en-US" w:eastAsia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90026B"/>
    <w:pPr>
      <w:numPr>
        <w:numId w:val="30"/>
      </w:numPr>
    </w:pPr>
  </w:style>
  <w:style w:type="numbering" w:customStyle="1" w:styleId="afffff8">
    <w:name w:val="Нумерация для таблиц"/>
    <w:uiPriority w:val="99"/>
    <w:rsid w:val="0090026B"/>
  </w:style>
  <w:style w:type="table" w:customStyle="1" w:styleId="afffff9">
    <w:name w:val="Структура сообщения"/>
    <w:basedOn w:val="af1"/>
    <w:uiPriority w:val="99"/>
    <w:rsid w:val="0090026B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a">
    <w:name w:val="По центру"/>
    <w:basedOn w:val="af"/>
    <w:qFormat/>
    <w:rsid w:val="0090026B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02">
    <w:name w:val="По центру10"/>
    <w:basedOn w:val="100"/>
    <w:qFormat/>
    <w:rsid w:val="0090026B"/>
    <w:pPr>
      <w:jc w:val="center"/>
    </w:pPr>
  </w:style>
  <w:style w:type="paragraph" w:styleId="afffffb">
    <w:name w:val="TOC Heading"/>
    <w:basedOn w:val="17"/>
    <w:next w:val="af"/>
    <w:uiPriority w:val="39"/>
    <w:unhideWhenUsed/>
    <w:qFormat/>
    <w:rsid w:val="0090026B"/>
  </w:style>
  <w:style w:type="character" w:styleId="afffffc">
    <w:name w:val="Intense Emphasis"/>
    <w:basedOn w:val="af0"/>
    <w:uiPriority w:val="21"/>
    <w:qFormat/>
    <w:rsid w:val="0090026B"/>
    <w:rPr>
      <w:b/>
      <w:bCs/>
      <w:i/>
      <w:iCs/>
      <w:color w:val="4F81BD"/>
    </w:rPr>
  </w:style>
  <w:style w:type="numbering" w:customStyle="1" w:styleId="ac">
    <w:name w:val="Нумерация таблиц приложения"/>
    <w:basedOn w:val="af2"/>
    <w:rsid w:val="0090026B"/>
    <w:pPr>
      <w:numPr>
        <w:numId w:val="39"/>
      </w:numPr>
    </w:pPr>
  </w:style>
  <w:style w:type="paragraph" w:customStyle="1" w:styleId="65">
    <w:name w:val="Заголовок приложения 6"/>
    <w:basedOn w:val="af"/>
    <w:rsid w:val="0090026B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f">
    <w:name w:val="Нумератор таблиц приложения"/>
    <w:basedOn w:val="af"/>
    <w:next w:val="af"/>
    <w:qFormat/>
    <w:rsid w:val="0090026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90026B"/>
    <w:pPr>
      <w:numPr>
        <w:numId w:val="3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c"/>
    <w:uiPriority w:val="99"/>
    <w:rsid w:val="0090026B"/>
    <w:pPr>
      <w:numPr>
        <w:numId w:val="32"/>
      </w:numPr>
    </w:pPr>
  </w:style>
  <w:style w:type="paragraph" w:customStyle="1" w:styleId="a4">
    <w:name w:val="Список рисунков приложения"/>
    <w:basedOn w:val="a9"/>
    <w:next w:val="af"/>
    <w:qFormat/>
    <w:rsid w:val="0090026B"/>
    <w:pPr>
      <w:numPr>
        <w:ilvl w:val="1"/>
        <w:numId w:val="32"/>
      </w:numPr>
    </w:pPr>
  </w:style>
  <w:style w:type="character" w:customStyle="1" w:styleId="afffffd">
    <w:name w:val="Серый"/>
    <w:basedOn w:val="af0"/>
    <w:uiPriority w:val="1"/>
    <w:qFormat/>
    <w:rsid w:val="0090026B"/>
    <w:rPr>
      <w:color w:val="808080"/>
    </w:rPr>
  </w:style>
  <w:style w:type="paragraph" w:customStyle="1" w:styleId="afffffe">
    <w:name w:val="Подпись на полях"/>
    <w:basedOn w:val="af"/>
    <w:link w:val="affffff"/>
    <w:rsid w:val="0090026B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f">
    <w:name w:val="Подпись на полях Знак"/>
    <w:basedOn w:val="af0"/>
    <w:link w:val="afffffe"/>
    <w:rsid w:val="0090026B"/>
    <w:rPr>
      <w:rFonts w:ascii="Arial" w:hAnsi="Arial" w:cs="Arial"/>
      <w:kern w:val="24"/>
      <w:sz w:val="16"/>
      <w:szCs w:val="16"/>
      <w:lang w:eastAsia="en-US"/>
    </w:rPr>
  </w:style>
  <w:style w:type="character" w:styleId="affffff0">
    <w:name w:val="endnote reference"/>
    <w:basedOn w:val="af0"/>
    <w:rsid w:val="0090026B"/>
    <w:rPr>
      <w:vertAlign w:val="superscript"/>
    </w:rPr>
  </w:style>
  <w:style w:type="character" w:customStyle="1" w:styleId="affffff1">
    <w:name w:val="Надстрочный"/>
    <w:basedOn w:val="af0"/>
    <w:uiPriority w:val="1"/>
    <w:qFormat/>
    <w:rsid w:val="0090026B"/>
    <w:rPr>
      <w:vertAlign w:val="superscript"/>
    </w:rPr>
  </w:style>
  <w:style w:type="character" w:customStyle="1" w:styleId="affffff2">
    <w:name w:val="Подстрочный"/>
    <w:basedOn w:val="af0"/>
    <w:uiPriority w:val="1"/>
    <w:qFormat/>
    <w:rsid w:val="0090026B"/>
    <w:rPr>
      <w:vertAlign w:val="subscript"/>
    </w:rPr>
  </w:style>
  <w:style w:type="paragraph" w:customStyle="1" w:styleId="affffff3">
    <w:name w:val="Конец вложения"/>
    <w:basedOn w:val="af"/>
    <w:link w:val="affffff4"/>
    <w:qFormat/>
    <w:rsid w:val="0090026B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5">
    <w:name w:val="Серый курсив"/>
    <w:basedOn w:val="afffffd"/>
    <w:uiPriority w:val="1"/>
    <w:qFormat/>
    <w:rsid w:val="0090026B"/>
    <w:rPr>
      <w:i/>
    </w:rPr>
  </w:style>
  <w:style w:type="character" w:customStyle="1" w:styleId="affffff4">
    <w:name w:val="Конец вложения Знак"/>
    <w:basedOn w:val="af0"/>
    <w:link w:val="affffff3"/>
    <w:rsid w:val="0090026B"/>
    <w:rPr>
      <w:kern w:val="24"/>
      <w:sz w:val="2"/>
      <w:szCs w:val="2"/>
      <w:lang w:eastAsia="en-US"/>
    </w:rPr>
  </w:style>
  <w:style w:type="numbering" w:styleId="ad">
    <w:name w:val="Outline List 3"/>
    <w:basedOn w:val="af2"/>
    <w:rsid w:val="0090026B"/>
    <w:pPr>
      <w:numPr>
        <w:numId w:val="33"/>
      </w:numPr>
    </w:pPr>
  </w:style>
  <w:style w:type="paragraph" w:styleId="affffff6">
    <w:name w:val="toa heading"/>
    <w:basedOn w:val="af"/>
    <w:next w:val="af"/>
    <w:rsid w:val="0090026B"/>
    <w:pPr>
      <w:spacing w:before="120" w:after="40" w:line="360" w:lineRule="auto"/>
      <w:ind w:firstLine="709"/>
      <w:jc w:val="both"/>
    </w:pPr>
    <w:rPr>
      <w:rFonts w:ascii="Cambria" w:eastAsia="Times New Roman" w:hAnsi="Cambria"/>
      <w:b/>
      <w:bCs/>
      <w:kern w:val="24"/>
      <w:lang w:eastAsia="en-US"/>
    </w:rPr>
  </w:style>
  <w:style w:type="paragraph" w:styleId="2f5">
    <w:name w:val="Body Text 2"/>
    <w:basedOn w:val="af"/>
    <w:link w:val="2f6"/>
    <w:rsid w:val="0090026B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90026B"/>
    <w:rPr>
      <w:kern w:val="24"/>
      <w:sz w:val="24"/>
      <w:szCs w:val="24"/>
      <w:lang w:eastAsia="en-US"/>
    </w:rPr>
  </w:style>
  <w:style w:type="paragraph" w:styleId="3f0">
    <w:name w:val="Body Text 3"/>
    <w:basedOn w:val="af"/>
    <w:link w:val="3f1"/>
    <w:rsid w:val="0090026B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90026B"/>
    <w:rPr>
      <w:kern w:val="24"/>
      <w:sz w:val="16"/>
      <w:szCs w:val="16"/>
      <w:lang w:eastAsia="en-US"/>
    </w:rPr>
  </w:style>
  <w:style w:type="character" w:styleId="affffff7">
    <w:name w:val="annotation reference"/>
    <w:basedOn w:val="af0"/>
    <w:rsid w:val="0090026B"/>
    <w:rPr>
      <w:rFonts w:cs="Times New Roman"/>
      <w:sz w:val="16"/>
    </w:rPr>
  </w:style>
  <w:style w:type="paragraph" w:styleId="affffff8">
    <w:name w:val="annotation text"/>
    <w:basedOn w:val="af"/>
    <w:link w:val="affffff9"/>
    <w:rsid w:val="0090026B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9">
    <w:name w:val="Текст примечания Знак"/>
    <w:basedOn w:val="af0"/>
    <w:link w:val="affffff8"/>
    <w:rsid w:val="0090026B"/>
    <w:rPr>
      <w:kern w:val="24"/>
      <w:lang w:eastAsia="en-US"/>
    </w:rPr>
  </w:style>
  <w:style w:type="paragraph" w:styleId="affffffa">
    <w:name w:val="Document Map"/>
    <w:basedOn w:val="af"/>
    <w:link w:val="affffffb"/>
    <w:rsid w:val="0090026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b">
    <w:name w:val="Схема документа Знак"/>
    <w:basedOn w:val="af0"/>
    <w:link w:val="affffffa"/>
    <w:rsid w:val="0090026B"/>
    <w:rPr>
      <w:rFonts w:ascii="Tahoma" w:hAnsi="Tahoma" w:cs="Tahoma"/>
      <w:kern w:val="24"/>
      <w:sz w:val="16"/>
      <w:szCs w:val="16"/>
      <w:lang w:eastAsia="en-US"/>
    </w:rPr>
  </w:style>
  <w:style w:type="paragraph" w:styleId="affffffc">
    <w:name w:val="annotation subject"/>
    <w:basedOn w:val="affffff8"/>
    <w:next w:val="affffff8"/>
    <w:link w:val="affffffd"/>
    <w:rsid w:val="0090026B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90026B"/>
    <w:rPr>
      <w:b/>
      <w:bCs/>
    </w:rPr>
  </w:style>
  <w:style w:type="character" w:styleId="HTMLa">
    <w:name w:val="HTML Code"/>
    <w:basedOn w:val="af0"/>
    <w:rsid w:val="0090026B"/>
    <w:rPr>
      <w:rFonts w:ascii="Consolas" w:hAnsi="Consolas" w:cs="Times New Roman"/>
      <w:sz w:val="20"/>
    </w:rPr>
  </w:style>
  <w:style w:type="paragraph" w:styleId="affffffe">
    <w:name w:val="Normal Indent"/>
    <w:basedOn w:val="af"/>
    <w:rsid w:val="0090026B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90026B"/>
    <w:pPr>
      <w:numPr>
        <w:numId w:val="35"/>
      </w:numPr>
    </w:pPr>
  </w:style>
  <w:style w:type="numbering" w:styleId="111111">
    <w:name w:val="Outline List 2"/>
    <w:basedOn w:val="af2"/>
    <w:rsid w:val="0090026B"/>
    <w:pPr>
      <w:numPr>
        <w:numId w:val="34"/>
      </w:numPr>
    </w:pPr>
  </w:style>
  <w:style w:type="paragraph" w:styleId="afffffff">
    <w:name w:val="Revision"/>
    <w:hidden/>
    <w:uiPriority w:val="99"/>
    <w:semiHidden/>
    <w:rsid w:val="0090026B"/>
    <w:rPr>
      <w:kern w:val="24"/>
      <w:sz w:val="24"/>
      <w:szCs w:val="24"/>
      <w:lang w:eastAsia="en-US"/>
    </w:rPr>
  </w:style>
  <w:style w:type="table" w:customStyle="1" w:styleId="2-11">
    <w:name w:val="Средняя заливка 2 - Акцент 11"/>
    <w:basedOn w:val="af1"/>
    <w:uiPriority w:val="64"/>
    <w:rsid w:val="0090026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0"/>
    <w:uiPriority w:val="1"/>
    <w:qFormat/>
    <w:rsid w:val="0090026B"/>
    <w:rPr>
      <w:u w:val="single"/>
    </w:rPr>
  </w:style>
  <w:style w:type="numbering" w:customStyle="1" w:styleId="ab">
    <w:name w:val="Список таблиц()"/>
    <w:basedOn w:val="af2"/>
    <w:uiPriority w:val="99"/>
    <w:rsid w:val="0090026B"/>
    <w:pPr>
      <w:numPr>
        <w:numId w:val="36"/>
      </w:numPr>
    </w:pPr>
  </w:style>
  <w:style w:type="character" w:customStyle="1" w:styleId="afffff5">
    <w:name w:val="Список таблиц Знак"/>
    <w:basedOn w:val="af0"/>
    <w:link w:val="aa"/>
    <w:rsid w:val="0090026B"/>
    <w:rPr>
      <w:kern w:val="24"/>
      <w:sz w:val="24"/>
      <w:szCs w:val="24"/>
      <w:lang w:eastAsia="en-US"/>
    </w:rPr>
  </w:style>
  <w:style w:type="numbering" w:customStyle="1" w:styleId="1ai1">
    <w:name w:val="1 / a / i1"/>
    <w:basedOn w:val="af2"/>
    <w:next w:val="1ai"/>
    <w:rsid w:val="0090026B"/>
  </w:style>
  <w:style w:type="numbering" w:customStyle="1" w:styleId="1111111">
    <w:name w:val="1 / 1.1 / 1.1.11"/>
    <w:basedOn w:val="af2"/>
    <w:next w:val="111111"/>
    <w:rsid w:val="0090026B"/>
  </w:style>
  <w:style w:type="numbering" w:customStyle="1" w:styleId="1f0">
    <w:name w:val="Статья / Раздел1"/>
    <w:basedOn w:val="af2"/>
    <w:next w:val="ad"/>
    <w:rsid w:val="0090026B"/>
  </w:style>
  <w:style w:type="numbering" w:customStyle="1" w:styleId="1ai2">
    <w:name w:val="1 / a / i2"/>
    <w:basedOn w:val="af2"/>
    <w:next w:val="1ai"/>
    <w:rsid w:val="0090026B"/>
  </w:style>
  <w:style w:type="numbering" w:customStyle="1" w:styleId="1111112">
    <w:name w:val="1 / 1.1 / 1.1.12"/>
    <w:basedOn w:val="af2"/>
    <w:next w:val="111111"/>
    <w:rsid w:val="0090026B"/>
  </w:style>
  <w:style w:type="numbering" w:customStyle="1" w:styleId="2f7">
    <w:name w:val="Статья / Раздел2"/>
    <w:basedOn w:val="af2"/>
    <w:next w:val="ad"/>
    <w:rsid w:val="0090026B"/>
  </w:style>
  <w:style w:type="numbering" w:customStyle="1" w:styleId="1f1">
    <w:name w:val="Список таблиц()1"/>
    <w:basedOn w:val="af2"/>
    <w:uiPriority w:val="99"/>
    <w:rsid w:val="0090026B"/>
  </w:style>
  <w:style w:type="paragraph" w:customStyle="1" w:styleId="afffffff1">
    <w:name w:val="Содержимое таблицы"/>
    <w:basedOn w:val="af"/>
    <w:rsid w:val="0090026B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2">
    <w:name w:val="endnote text"/>
    <w:basedOn w:val="af"/>
    <w:link w:val="afffffff3"/>
    <w:rsid w:val="0090026B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f0"/>
    <w:link w:val="afffffff2"/>
    <w:rsid w:val="0090026B"/>
    <w:rPr>
      <w:kern w:val="24"/>
      <w:lang w:eastAsia="en-US"/>
    </w:rPr>
  </w:style>
  <w:style w:type="numbering" w:customStyle="1" w:styleId="1f2">
    <w:name w:val="Нет списка1"/>
    <w:next w:val="af2"/>
    <w:uiPriority w:val="99"/>
    <w:semiHidden/>
    <w:unhideWhenUsed/>
    <w:rsid w:val="0090026B"/>
  </w:style>
  <w:style w:type="character" w:customStyle="1" w:styleId="23">
    <w:name w:val="Заголовок 2 Знак"/>
    <w:basedOn w:val="af0"/>
    <w:link w:val="22"/>
    <w:rsid w:val="0090026B"/>
    <w:rPr>
      <w:rFonts w:ascii="Arial" w:eastAsia="Calibri" w:hAnsi="Arial" w:cs="Arial"/>
      <w:b/>
      <w:bCs/>
      <w:i/>
      <w:iCs/>
      <w:sz w:val="28"/>
      <w:szCs w:val="28"/>
    </w:rPr>
  </w:style>
  <w:style w:type="numbering" w:customStyle="1" w:styleId="1f3">
    <w:name w:val="Нумерация приложений1"/>
    <w:basedOn w:val="af2"/>
    <w:uiPriority w:val="99"/>
    <w:rsid w:val="0090026B"/>
  </w:style>
  <w:style w:type="table" w:customStyle="1" w:styleId="1f4">
    <w:name w:val="Описание сегмента1"/>
    <w:basedOn w:val="af1"/>
    <w:uiPriority w:val="99"/>
    <w:rsid w:val="0090026B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5">
    <w:name w:val="Структура сообщения1"/>
    <w:basedOn w:val="af1"/>
    <w:uiPriority w:val="99"/>
    <w:rsid w:val="0090026B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6">
    <w:name w:val="Нумерация таблиц приложения1"/>
    <w:basedOn w:val="af2"/>
    <w:rsid w:val="0090026B"/>
  </w:style>
  <w:style w:type="numbering" w:customStyle="1" w:styleId="-12">
    <w:name w:val="Нумерация перечисления- без красной строки1"/>
    <w:basedOn w:val="af2"/>
    <w:uiPriority w:val="99"/>
    <w:rsid w:val="0090026B"/>
  </w:style>
  <w:style w:type="paragraph" w:customStyle="1" w:styleId="afffffff4">
    <w:name w:val="_Основной с красной строки"/>
    <w:basedOn w:val="af"/>
    <w:link w:val="afffffff5"/>
    <w:qFormat/>
    <w:rsid w:val="0090026B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5">
    <w:name w:val="_Основной с красной строки Знак"/>
    <w:link w:val="afffffff4"/>
    <w:rsid w:val="0090026B"/>
    <w:rPr>
      <w:sz w:val="24"/>
      <w:szCs w:val="24"/>
      <w:lang w:eastAsia="en-US"/>
    </w:rPr>
  </w:style>
  <w:style w:type="paragraph" w:customStyle="1" w:styleId="1f7">
    <w:name w:val="_Заголовок 1"/>
    <w:basedOn w:val="1"/>
    <w:qFormat/>
    <w:rsid w:val="0090026B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90026B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90026B"/>
    <w:rPr>
      <w:b/>
      <w:bCs/>
      <w:sz w:val="28"/>
      <w:szCs w:val="26"/>
      <w:lang w:eastAsia="en-US"/>
    </w:rPr>
  </w:style>
  <w:style w:type="paragraph" w:customStyle="1" w:styleId="Default">
    <w:name w:val="Default"/>
    <w:rsid w:val="0090026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f8">
    <w:name w:val="Структура сообщения2"/>
    <w:basedOn w:val="af1"/>
    <w:uiPriority w:val="99"/>
    <w:rsid w:val="0090026B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90026B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8">
    <w:name w:val="1"/>
    <w:basedOn w:val="af"/>
    <w:rsid w:val="0090026B"/>
    <w:pPr>
      <w:spacing w:before="100" w:beforeAutospacing="1" w:after="100" w:afterAutospacing="1"/>
    </w:pPr>
  </w:style>
  <w:style w:type="table" w:customStyle="1" w:styleId="2-12">
    <w:name w:val="Средняя заливка 2 - Акцент 12"/>
    <w:basedOn w:val="af1"/>
    <w:uiPriority w:val="64"/>
    <w:rsid w:val="0090026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9">
    <w:name w:val="Обычный без отступа1 без отрыва"/>
    <w:basedOn w:val="11"/>
    <w:next w:val="11"/>
    <w:qFormat/>
    <w:rsid w:val="0090026B"/>
    <w:pPr>
      <w:keepNext/>
    </w:pPr>
    <w:rPr>
      <w:rFonts w:eastAsia="Times New Roman"/>
      <w:szCs w:val="24"/>
      <w:lang w:eastAsia="en-US"/>
    </w:rPr>
  </w:style>
  <w:style w:type="numbering" w:customStyle="1" w:styleId="2f9">
    <w:name w:val="Нумерация приложений2"/>
    <w:basedOn w:val="af2"/>
    <w:uiPriority w:val="99"/>
    <w:rsid w:val="0090026B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90026B"/>
    <w:pPr>
      <w:spacing w:before="100" w:beforeAutospacing="1" w:after="100" w:afterAutospacing="1"/>
    </w:pPr>
  </w:style>
  <w:style w:type="paragraph" w:customStyle="1" w:styleId="ConsPlusNormal">
    <w:name w:val="ConsPlusNormal"/>
    <w:rsid w:val="009002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fa">
    <w:name w:val="Стиль1"/>
    <w:basedOn w:val="af"/>
    <w:link w:val="1fb"/>
    <w:qFormat/>
    <w:rsid w:val="0090026B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b">
    <w:name w:val="Стиль1 Знак"/>
    <w:basedOn w:val="af0"/>
    <w:link w:val="1fa"/>
    <w:rsid w:val="0090026B"/>
    <w:rPr>
      <w:kern w:val="24"/>
      <w:sz w:val="24"/>
      <w:szCs w:val="24"/>
      <w:lang w:eastAsia="en-US"/>
    </w:rPr>
  </w:style>
  <w:style w:type="character" w:customStyle="1" w:styleId="aff8">
    <w:name w:val="Абзац списка Знак"/>
    <w:aliases w:val="Bullet List Знак,FooterText Знак,numbered Знак,Paragraphe de liste1 Знак,lp1 Знак"/>
    <w:link w:val="aff7"/>
    <w:uiPriority w:val="34"/>
    <w:locked/>
    <w:rsid w:val="0090026B"/>
    <w:rPr>
      <w:kern w:val="24"/>
      <w:sz w:val="24"/>
      <w:szCs w:val="24"/>
      <w:lang w:eastAsia="en-US"/>
    </w:rPr>
  </w:style>
  <w:style w:type="paragraph" w:customStyle="1" w:styleId="xl65">
    <w:name w:val="xl65"/>
    <w:basedOn w:val="af"/>
    <w:rsid w:val="0090026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90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90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90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90026B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90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9002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90026B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c">
    <w:name w:val="Сетка таблицы1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1"/>
    <w:uiPriority w:val="59"/>
    <w:rsid w:val="0090026B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90026B"/>
    <w:pPr>
      <w:numPr>
        <w:numId w:val="24"/>
      </w:numPr>
    </w:pPr>
  </w:style>
  <w:style w:type="numbering" w:customStyle="1" w:styleId="60">
    <w:name w:val="Нумерация библиографии6"/>
    <w:uiPriority w:val="99"/>
    <w:rsid w:val="0090026B"/>
    <w:pPr>
      <w:numPr>
        <w:numId w:val="31"/>
      </w:numPr>
    </w:pPr>
  </w:style>
  <w:style w:type="numbering" w:customStyle="1" w:styleId="-7">
    <w:name w:val="Нумерация перечисления- без красной строки7"/>
    <w:uiPriority w:val="99"/>
    <w:rsid w:val="0090026B"/>
    <w:pPr>
      <w:numPr>
        <w:numId w:val="42"/>
      </w:numPr>
    </w:pPr>
  </w:style>
  <w:style w:type="numbering" w:customStyle="1" w:styleId="21">
    <w:name w:val="Нумерация рисунков приложения2"/>
    <w:uiPriority w:val="99"/>
    <w:rsid w:val="0090026B"/>
    <w:pPr>
      <w:numPr>
        <w:numId w:val="40"/>
      </w:numPr>
    </w:pPr>
  </w:style>
  <w:style w:type="numbering" w:customStyle="1" w:styleId="41">
    <w:name w:val="Нумерация таблиц приложения4"/>
    <w:rsid w:val="0090026B"/>
    <w:pPr>
      <w:numPr>
        <w:numId w:val="37"/>
      </w:numPr>
    </w:pPr>
  </w:style>
  <w:style w:type="numbering" w:customStyle="1" w:styleId="7">
    <w:name w:val="Нумерация таблиц приложения7"/>
    <w:rsid w:val="0090026B"/>
    <w:pPr>
      <w:numPr>
        <w:numId w:val="38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90026B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900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13D1-7014-4CBC-846A-73C29C4F0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21</Pages>
  <Words>3525</Words>
  <Characters>22258</Characters>
  <Application>Microsoft Office Word</Application>
  <DocSecurity>0</DocSecurity>
  <Lines>185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взаимодействие между ТФОМС, МО и СМО при осуществлении персонифицированного учета оказанной медицинской помощи по диспансеризации, медицинским осмотрам несовершеннолетних и профилактических медицинским осмотрам взрослого населения</vt:lpstr>
    </vt:vector>
  </TitlesOfParts>
  <Company>Hewlett-Packard Company</Company>
  <LinksUpToDate>false</LinksUpToDate>
  <CharactersWithSpaces>25732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взаимодействие между ТФОМС, МО и СМО при осуществлении персонифицированного учета оказанной медицинской помощи по диспансеризации, медицинским осмотрам несовершеннолетних и профилактических медицинским осмотрам взрослого населения</dc:title>
  <dc:creator>Богданас</dc:creator>
  <cp:lastModifiedBy>Стрекалов</cp:lastModifiedBy>
  <cp:revision>16</cp:revision>
  <dcterms:created xsi:type="dcterms:W3CDTF">2025-01-27T16:32:00Z</dcterms:created>
  <dcterms:modified xsi:type="dcterms:W3CDTF">2026-02-13T07:04:00Z</dcterms:modified>
</cp:coreProperties>
</file>